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9D94D" w14:textId="16E0F65D" w:rsidR="002C1D3C" w:rsidRPr="002C1D3C" w:rsidRDefault="002C1D3C" w:rsidP="002C1D3C">
      <w:pPr>
        <w:rPr>
          <w:rFonts w:ascii="Times" w:eastAsia="Times New Roman" w:hAnsi="Times" w:cs="Times New Roman"/>
          <w:sz w:val="20"/>
          <w:szCs w:val="20"/>
          <w:lang w:val="fr-FR"/>
        </w:rPr>
      </w:pPr>
      <w:r w:rsidRPr="002C1D3C">
        <w:rPr>
          <w:rFonts w:ascii="Arial" w:eastAsia="Times New Roman" w:hAnsi="Arial" w:cs="Arial"/>
          <w:color w:val="222222"/>
          <w:shd w:val="clear" w:color="auto" w:fill="FFFFFF"/>
          <w:lang w:val="fr-FR"/>
        </w:rPr>
        <w:t> </w:t>
      </w:r>
    </w:p>
    <w:p w14:paraId="0A422004" w14:textId="7D8B55C0" w:rsidR="002C1D3C" w:rsidRPr="002C1D3C" w:rsidRDefault="005C2F39" w:rsidP="00436925">
      <w:pPr>
        <w:jc w:val="center"/>
        <w:rPr>
          <w:rFonts w:ascii="Times" w:eastAsia="Times New Roman" w:hAnsi="Times" w:cs="Times New Roman"/>
          <w:sz w:val="20"/>
          <w:szCs w:val="20"/>
          <w:lang w:val="fr-FR"/>
        </w:rPr>
      </w:pPr>
      <w:r>
        <w:rPr>
          <w:rFonts w:ascii="Arial" w:eastAsia="Times New Roman" w:hAnsi="Arial" w:cs="Arial"/>
          <w:b/>
          <w:bCs/>
          <w:color w:val="222222"/>
          <w:shd w:val="clear" w:color="auto" w:fill="FFFFFF"/>
          <w:lang w:val="fr-FR"/>
        </w:rPr>
        <w:t>Projet numérique en EPS</w:t>
      </w:r>
    </w:p>
    <w:p w14:paraId="25E9CE61" w14:textId="77777777" w:rsidR="002C1D3C" w:rsidRDefault="002C1D3C" w:rsidP="002C1D3C"/>
    <w:p w14:paraId="159F248D" w14:textId="77777777" w:rsidR="002C1D3C" w:rsidRPr="00156A40" w:rsidRDefault="002C1D3C" w:rsidP="002C1D3C">
      <w:pPr>
        <w:pStyle w:val="Heading1"/>
      </w:pPr>
      <w:r w:rsidRPr="00156A40">
        <w:t>Présentation du contexte</w:t>
      </w:r>
    </w:p>
    <w:p w14:paraId="1549E960" w14:textId="4F581A83" w:rsidR="002C1D3C" w:rsidRPr="003978DD" w:rsidRDefault="002C1D3C" w:rsidP="002C1D3C">
      <w:pPr>
        <w:spacing w:after="240" w:line="360" w:lineRule="auto"/>
        <w:jc w:val="both"/>
        <w:rPr>
          <w:rFonts w:ascii="Times New Roman" w:hAnsi="Times New Roman" w:cs="Times New Roman"/>
        </w:rPr>
      </w:pPr>
      <w:r>
        <w:rPr>
          <w:rFonts w:ascii="Times New Roman" w:hAnsi="Times New Roman" w:cs="Times New Roman"/>
        </w:rPr>
        <w:t>Ce projet s’est déroulé durant mon stage en éducation physique avec 17 élèves. J’ai mis en place une séquence de six</w:t>
      </w:r>
      <w:r w:rsidRPr="008428B2">
        <w:rPr>
          <w:rFonts w:ascii="Times New Roman" w:hAnsi="Times New Roman" w:cs="Times New Roman"/>
        </w:rPr>
        <w:t xml:space="preserve"> leçons</w:t>
      </w:r>
      <w:r>
        <w:rPr>
          <w:rFonts w:ascii="Times New Roman" w:hAnsi="Times New Roman" w:cs="Times New Roman"/>
        </w:rPr>
        <w:t xml:space="preserve"> </w:t>
      </w:r>
      <w:r w:rsidRPr="006B578D">
        <w:rPr>
          <w:rFonts w:ascii="Times New Roman" w:hAnsi="Times New Roman" w:cs="Times New Roman"/>
        </w:rPr>
        <w:t>dans une classe</w:t>
      </w:r>
      <w:r w:rsidRPr="00DE2C13">
        <w:rPr>
          <w:rFonts w:ascii="Times New Roman" w:hAnsi="Times New Roman" w:cs="Times New Roman"/>
        </w:rPr>
        <w:t xml:space="preserve"> de 9</w:t>
      </w:r>
      <w:r w:rsidRPr="00107983">
        <w:rPr>
          <w:rFonts w:ascii="Times New Roman" w:hAnsi="Times New Roman" w:cs="Times New Roman"/>
          <w:vertAlign w:val="superscript"/>
        </w:rPr>
        <w:t>ème</w:t>
      </w:r>
      <w:r>
        <w:rPr>
          <w:rFonts w:ascii="Times New Roman" w:hAnsi="Times New Roman" w:cs="Times New Roman"/>
        </w:rPr>
        <w:t xml:space="preserve"> année VG</w:t>
      </w:r>
      <w:r w:rsidRPr="00DE2C13">
        <w:rPr>
          <w:rFonts w:ascii="Times New Roman" w:hAnsi="Times New Roman" w:cs="Times New Roman"/>
        </w:rPr>
        <w:t xml:space="preserve"> avec comme thème la c</w:t>
      </w:r>
      <w:r>
        <w:rPr>
          <w:rFonts w:ascii="Times New Roman" w:hAnsi="Times New Roman" w:cs="Times New Roman"/>
        </w:rPr>
        <w:t>horégraphie</w:t>
      </w:r>
      <w:r w:rsidRPr="003C1BB7">
        <w:rPr>
          <w:rFonts w:ascii="Times New Roman" w:hAnsi="Times New Roman" w:cs="Times New Roman"/>
        </w:rPr>
        <w:t xml:space="preserve">. Pour ce faire, l’utilisation d’outils numériques tels que le jeu </w:t>
      </w:r>
      <w:r w:rsidRPr="003C1BB7">
        <w:rPr>
          <w:rFonts w:ascii="Times New Roman" w:hAnsi="Times New Roman" w:cs="Times New Roman"/>
          <w:i/>
          <w:iCs/>
        </w:rPr>
        <w:t>JustDance</w:t>
      </w:r>
      <w:r>
        <w:rPr>
          <w:rFonts w:ascii="Times New Roman" w:hAnsi="Times New Roman" w:cs="Times New Roman"/>
        </w:rPr>
        <w:t xml:space="preserve"> (avec une Switch),</w:t>
      </w:r>
      <w:r w:rsidRPr="003C1BB7">
        <w:rPr>
          <w:rFonts w:ascii="Times New Roman" w:hAnsi="Times New Roman" w:cs="Times New Roman"/>
        </w:rPr>
        <w:t xml:space="preserve"> une </w:t>
      </w:r>
      <w:r w:rsidRPr="00B8069F">
        <w:rPr>
          <w:rFonts w:ascii="Times New Roman" w:hAnsi="Times New Roman" w:cs="Times New Roman"/>
        </w:rPr>
        <w:t xml:space="preserve">tablette et l’application </w:t>
      </w:r>
      <w:r w:rsidRPr="00B8069F">
        <w:rPr>
          <w:rFonts w:ascii="Times New Roman" w:hAnsi="Times New Roman" w:cs="Times New Roman"/>
          <w:i/>
          <w:iCs/>
        </w:rPr>
        <w:t>Clips</w:t>
      </w:r>
      <w:r w:rsidRPr="003C1BB7">
        <w:rPr>
          <w:rFonts w:ascii="Times New Roman" w:hAnsi="Times New Roman" w:cs="Times New Roman"/>
        </w:rPr>
        <w:t xml:space="preserve"> </w:t>
      </w:r>
      <w:r>
        <w:rPr>
          <w:rFonts w:ascii="Times New Roman" w:hAnsi="Times New Roman" w:cs="Times New Roman"/>
        </w:rPr>
        <w:t>est</w:t>
      </w:r>
      <w:r w:rsidRPr="003C1BB7">
        <w:rPr>
          <w:rFonts w:ascii="Times New Roman" w:hAnsi="Times New Roman" w:cs="Times New Roman"/>
        </w:rPr>
        <w:t xml:space="preserve"> nécessaire. Le premier va permettre de </w:t>
      </w:r>
      <w:r>
        <w:rPr>
          <w:rFonts w:ascii="Times New Roman" w:hAnsi="Times New Roman" w:cs="Times New Roman"/>
        </w:rPr>
        <w:t xml:space="preserve">mettre à l’aise </w:t>
      </w:r>
      <w:r w:rsidRPr="003C1BB7">
        <w:rPr>
          <w:rFonts w:ascii="Times New Roman" w:hAnsi="Times New Roman" w:cs="Times New Roman"/>
        </w:rPr>
        <w:t>les élèves</w:t>
      </w:r>
      <w:r>
        <w:rPr>
          <w:rFonts w:ascii="Times New Roman" w:hAnsi="Times New Roman" w:cs="Times New Roman"/>
        </w:rPr>
        <w:t xml:space="preserve"> </w:t>
      </w:r>
      <w:r w:rsidRPr="003C1BB7">
        <w:rPr>
          <w:rFonts w:ascii="Times New Roman" w:hAnsi="Times New Roman" w:cs="Times New Roman"/>
        </w:rPr>
        <w:t>concernant cette pratique</w:t>
      </w:r>
      <w:r>
        <w:rPr>
          <w:rFonts w:ascii="Times New Roman" w:hAnsi="Times New Roman" w:cs="Times New Roman"/>
        </w:rPr>
        <w:t xml:space="preserve"> et leur donner des idées de mouvements. L’utilisation de la tablette permettra non seulement de chercher des idées de formations sur un site internet (</w:t>
      </w:r>
      <w:hyperlink r:id="rId8" w:history="1">
        <w:r w:rsidRPr="00C93CF9">
          <w:rPr>
            <w:rStyle w:val="Hyperlink"/>
            <w:rFonts w:ascii="Times New Roman" w:hAnsi="Times New Roman" w:cs="Times New Roman"/>
          </w:rPr>
          <w:t>https://www.dance360-school.ch</w:t>
        </w:r>
      </w:hyperlink>
      <w:r>
        <w:rPr>
          <w:rFonts w:ascii="Times New Roman" w:hAnsi="Times New Roman" w:cs="Times New Roman"/>
        </w:rPr>
        <w:t>) mais également de faire usage de la vidéo pour s’observer, fournir des feedbacks et évaluer d’autres groupes</w:t>
      </w:r>
      <w:r w:rsidRPr="00DA13E9">
        <w:rPr>
          <w:rFonts w:ascii="Times New Roman" w:hAnsi="Times New Roman" w:cs="Times New Roman"/>
        </w:rPr>
        <w:t xml:space="preserve">. </w:t>
      </w:r>
      <w:r>
        <w:rPr>
          <w:rFonts w:ascii="Times New Roman" w:hAnsi="Times New Roman" w:cs="Times New Roman"/>
        </w:rPr>
        <w:t>En effet</w:t>
      </w:r>
      <w:r w:rsidRPr="00B8069F">
        <w:rPr>
          <w:rFonts w:ascii="Times New Roman" w:hAnsi="Times New Roman" w:cs="Times New Roman"/>
        </w:rPr>
        <w:t xml:space="preserve">, chaque élève va fournir un feedback sur une vidéo d’un groupe en utilisant les fonctionnalités que peut offrir </w:t>
      </w:r>
      <w:r w:rsidRPr="00B8069F">
        <w:rPr>
          <w:rFonts w:ascii="Times New Roman" w:hAnsi="Times New Roman" w:cs="Times New Roman"/>
          <w:i/>
        </w:rPr>
        <w:t>Clips</w:t>
      </w:r>
      <w:r w:rsidRPr="00B8069F">
        <w:rPr>
          <w:rFonts w:ascii="Times New Roman" w:hAnsi="Times New Roman" w:cs="Times New Roman"/>
        </w:rPr>
        <w:t xml:space="preserve"> telles que le son, l’image, l’écriture, etc. </w:t>
      </w:r>
      <w:r w:rsidRPr="00C515D0">
        <w:rPr>
          <w:rFonts w:ascii="Times New Roman" w:hAnsi="Times New Roman" w:cs="Times New Roman"/>
        </w:rPr>
        <w:t>Cette méthode vise</w:t>
      </w:r>
      <w:r>
        <w:rPr>
          <w:rFonts w:ascii="Times New Roman" w:hAnsi="Times New Roman" w:cs="Times New Roman"/>
        </w:rPr>
        <w:t xml:space="preserve">, </w:t>
      </w:r>
      <w:r w:rsidRPr="00C515D0">
        <w:rPr>
          <w:rFonts w:ascii="Times New Roman" w:hAnsi="Times New Roman" w:cs="Times New Roman"/>
        </w:rPr>
        <w:t>en premier lieu</w:t>
      </w:r>
      <w:r>
        <w:rPr>
          <w:rFonts w:ascii="Times New Roman" w:hAnsi="Times New Roman" w:cs="Times New Roman"/>
        </w:rPr>
        <w:t>,</w:t>
      </w:r>
      <w:r w:rsidRPr="00C515D0">
        <w:rPr>
          <w:rFonts w:ascii="Times New Roman" w:hAnsi="Times New Roman" w:cs="Times New Roman"/>
        </w:rPr>
        <w:t xml:space="preserve"> à encourager la participation des élèves à la danse, une pratique artistique qui peut être associée à </w:t>
      </w:r>
      <w:r w:rsidRPr="003978DD">
        <w:rPr>
          <w:rFonts w:ascii="Times New Roman" w:hAnsi="Times New Roman" w:cs="Times New Roman"/>
        </w:rPr>
        <w:t xml:space="preserve">des stéréotypes négatifs et qui peut susciter chez certains élèves un sentiment de gêne et de peur du jugement en raison de la mise en scène de leur corps (Pury et Lopez, 2007). Dans un second temps, l'expérimentation d'outils numériques vise à </w:t>
      </w:r>
      <w:r w:rsidRPr="002E0CFE">
        <w:rPr>
          <w:rFonts w:ascii="Times New Roman" w:hAnsi="Times New Roman" w:cs="Times New Roman"/>
        </w:rPr>
        <w:t>offrir</w:t>
      </w:r>
      <w:r w:rsidRPr="003978DD">
        <w:rPr>
          <w:rFonts w:ascii="Times New Roman" w:hAnsi="Times New Roman" w:cs="Times New Roman"/>
        </w:rPr>
        <w:t xml:space="preserve"> une </w:t>
      </w:r>
      <w:r w:rsidRPr="007747C0">
        <w:rPr>
          <w:rFonts w:ascii="Times New Roman" w:hAnsi="Times New Roman" w:cs="Times New Roman"/>
        </w:rPr>
        <w:t>réelle</w:t>
      </w:r>
      <w:r w:rsidRPr="003978DD">
        <w:rPr>
          <w:rFonts w:ascii="Times New Roman" w:hAnsi="Times New Roman" w:cs="Times New Roman"/>
        </w:rPr>
        <w:t xml:space="preserve"> opportunité d'apprentissage dans l'utilisation des technologies numériques, en </w:t>
      </w:r>
      <w:r>
        <w:rPr>
          <w:rFonts w:ascii="Times New Roman" w:hAnsi="Times New Roman" w:cs="Times New Roman"/>
        </w:rPr>
        <w:t>proposant</w:t>
      </w:r>
      <w:r w:rsidRPr="003978DD">
        <w:rPr>
          <w:rFonts w:ascii="Times New Roman" w:hAnsi="Times New Roman" w:cs="Times New Roman"/>
        </w:rPr>
        <w:t xml:space="preserve"> une variété d'activités allant de l'utilisation de jeux vidéo </w:t>
      </w:r>
      <w:r>
        <w:rPr>
          <w:rFonts w:ascii="Times New Roman" w:hAnsi="Times New Roman" w:cs="Times New Roman"/>
        </w:rPr>
        <w:t xml:space="preserve">et </w:t>
      </w:r>
      <w:r w:rsidRPr="003978DD">
        <w:rPr>
          <w:rFonts w:ascii="Times New Roman" w:hAnsi="Times New Roman" w:cs="Times New Roman"/>
        </w:rPr>
        <w:t>de</w:t>
      </w:r>
      <w:r>
        <w:rPr>
          <w:rFonts w:ascii="Times New Roman" w:hAnsi="Times New Roman" w:cs="Times New Roman"/>
        </w:rPr>
        <w:t>s</w:t>
      </w:r>
      <w:r w:rsidRPr="003978DD">
        <w:rPr>
          <w:rFonts w:ascii="Times New Roman" w:hAnsi="Times New Roman" w:cs="Times New Roman"/>
        </w:rPr>
        <w:t xml:space="preserve"> </w:t>
      </w:r>
      <w:r w:rsidRPr="00B8069F">
        <w:rPr>
          <w:rFonts w:ascii="Times New Roman" w:hAnsi="Times New Roman" w:cs="Times New Roman"/>
        </w:rPr>
        <w:t>tablettes à la création de vidéos.</w:t>
      </w:r>
      <w:r w:rsidRPr="000E7A5D">
        <w:rPr>
          <w:rFonts w:ascii="Times New Roman" w:hAnsi="Times New Roman" w:cs="Times New Roman"/>
        </w:rPr>
        <w:t xml:space="preserve"> Enfin</w:t>
      </w:r>
      <w:r>
        <w:rPr>
          <w:rFonts w:ascii="Times New Roman" w:hAnsi="Times New Roman" w:cs="Times New Roman"/>
        </w:rPr>
        <w:t xml:space="preserve">, cela </w:t>
      </w:r>
      <w:r w:rsidRPr="003978DD">
        <w:rPr>
          <w:rFonts w:ascii="Times New Roman" w:hAnsi="Times New Roman" w:cs="Times New Roman"/>
        </w:rPr>
        <w:t>permet</w:t>
      </w:r>
      <w:r>
        <w:rPr>
          <w:rFonts w:ascii="Times New Roman" w:hAnsi="Times New Roman" w:cs="Times New Roman"/>
        </w:rPr>
        <w:t xml:space="preserve"> également</w:t>
      </w:r>
      <w:r w:rsidRPr="003978DD">
        <w:rPr>
          <w:rFonts w:ascii="Times New Roman" w:hAnsi="Times New Roman" w:cs="Times New Roman"/>
        </w:rPr>
        <w:t xml:space="preserve"> aux élèves de travailler en collaboration et de s’inscrire dans un projet commun</w:t>
      </w:r>
      <w:r>
        <w:rPr>
          <w:rFonts w:ascii="Times New Roman" w:hAnsi="Times New Roman" w:cs="Times New Roman"/>
        </w:rPr>
        <w:t xml:space="preserve"> qui peut donner du sens aux activités qui leur sont proposées.</w:t>
      </w:r>
    </w:p>
    <w:p w14:paraId="4F8ACB89" w14:textId="77777777" w:rsidR="002C1D3C" w:rsidRPr="00156A40" w:rsidRDefault="002C1D3C" w:rsidP="002C1D3C">
      <w:pPr>
        <w:pStyle w:val="Heading1"/>
      </w:pPr>
      <w:r w:rsidRPr="00156A40">
        <w:t>Objectifs pédagogiques de l’activité</w:t>
      </w:r>
    </w:p>
    <w:p w14:paraId="1AAF216F" w14:textId="77777777" w:rsidR="002C1D3C" w:rsidRDefault="002C1D3C" w:rsidP="002C1D3C">
      <w:pPr>
        <w:spacing w:after="240" w:line="360" w:lineRule="auto"/>
        <w:jc w:val="both"/>
        <w:rPr>
          <w:rFonts w:ascii="Times New Roman" w:hAnsi="Times New Roman" w:cs="Times New Roman"/>
        </w:rPr>
      </w:pPr>
      <w:r w:rsidRPr="003978DD">
        <w:rPr>
          <w:rFonts w:ascii="Times New Roman" w:hAnsi="Times New Roman" w:cs="Times New Roman"/>
        </w:rPr>
        <w:t xml:space="preserve">Pour préparer sa </w:t>
      </w:r>
      <w:r>
        <w:rPr>
          <w:rFonts w:ascii="Times New Roman" w:hAnsi="Times New Roman" w:cs="Times New Roman"/>
        </w:rPr>
        <w:t>séquence</w:t>
      </w:r>
      <w:r w:rsidRPr="003978DD">
        <w:rPr>
          <w:rFonts w:ascii="Times New Roman" w:hAnsi="Times New Roman" w:cs="Times New Roman"/>
        </w:rPr>
        <w:t>, l’enseignant doit tenir compte de l’alignement curriculaire</w:t>
      </w:r>
      <w:r>
        <w:rPr>
          <w:rFonts w:ascii="Times New Roman" w:hAnsi="Times New Roman" w:cs="Times New Roman"/>
        </w:rPr>
        <w:t>.</w:t>
      </w:r>
      <w:r w:rsidRPr="003978DD">
        <w:rPr>
          <w:rFonts w:ascii="Times New Roman" w:hAnsi="Times New Roman" w:cs="Times New Roman"/>
        </w:rPr>
        <w:t xml:space="preserve"> </w:t>
      </w:r>
      <w:r>
        <w:rPr>
          <w:rFonts w:ascii="Times New Roman" w:hAnsi="Times New Roman" w:cs="Times New Roman"/>
        </w:rPr>
        <w:t xml:space="preserve">La présence d’un fil rouge </w:t>
      </w:r>
      <w:r w:rsidRPr="003978DD">
        <w:rPr>
          <w:rFonts w:ascii="Times New Roman" w:hAnsi="Times New Roman" w:cs="Times New Roman"/>
        </w:rPr>
        <w:t>entre les objectifs d’apprentissage généraux du Plan d’Études Romand (PER), ses composantes, les attentes fondamentales, les objectifs spécifiques de fin de cycle et les objectifs opérationnels de chaque leçon</w:t>
      </w:r>
      <w:r>
        <w:rPr>
          <w:rFonts w:ascii="Times New Roman" w:hAnsi="Times New Roman" w:cs="Times New Roman"/>
        </w:rPr>
        <w:t xml:space="preserve"> est donc primordiale. </w:t>
      </w:r>
      <w:r w:rsidRPr="003978DD">
        <w:rPr>
          <w:rFonts w:ascii="Times New Roman" w:hAnsi="Times New Roman" w:cs="Times New Roman"/>
          <w:color w:val="000000" w:themeColor="text1"/>
        </w:rPr>
        <w:t>Dans ce projet</w:t>
      </w:r>
      <w:r w:rsidRPr="003978DD">
        <w:rPr>
          <w:rFonts w:ascii="Times New Roman" w:hAnsi="Times New Roman" w:cs="Times New Roman"/>
        </w:rPr>
        <w:t xml:space="preserve">, </w:t>
      </w:r>
      <w:r w:rsidRPr="003E49E4">
        <w:rPr>
          <w:rFonts w:ascii="Times New Roman" w:hAnsi="Times New Roman" w:cs="Times New Roman"/>
        </w:rPr>
        <w:t>l’objectif d’apprent</w:t>
      </w:r>
      <w:r>
        <w:rPr>
          <w:rFonts w:ascii="Times New Roman" w:hAnsi="Times New Roman" w:cs="Times New Roman"/>
        </w:rPr>
        <w:t xml:space="preserve">issage </w:t>
      </w:r>
      <w:r w:rsidRPr="003E49E4">
        <w:rPr>
          <w:rFonts w:ascii="Times New Roman" w:hAnsi="Times New Roman" w:cs="Times New Roman"/>
        </w:rPr>
        <w:t xml:space="preserve">retenu pour l’EPS est </w:t>
      </w:r>
      <w:r>
        <w:rPr>
          <w:rFonts w:ascii="Times New Roman" w:hAnsi="Times New Roman" w:cs="Times New Roman"/>
        </w:rPr>
        <w:t xml:space="preserve">de </w:t>
      </w:r>
      <w:r w:rsidRPr="003E49E4">
        <w:rPr>
          <w:rFonts w:ascii="Times New Roman" w:hAnsi="Times New Roman" w:cs="Times New Roman"/>
        </w:rPr>
        <w:t>« </w:t>
      </w:r>
      <w:r>
        <w:rPr>
          <w:rFonts w:ascii="Times New Roman" w:hAnsi="Times New Roman" w:cs="Times New Roman"/>
        </w:rPr>
        <w:t>c</w:t>
      </w:r>
      <w:r w:rsidRPr="003E49E4">
        <w:rPr>
          <w:rFonts w:ascii="Times New Roman" w:hAnsi="Times New Roman" w:cs="Times New Roman"/>
        </w:rPr>
        <w:t>onsolider ses capacités de coordination et utiliser son corps comme moyen d’expression et de communication »</w:t>
      </w:r>
      <w:r w:rsidRPr="003E49E4">
        <w:rPr>
          <w:rFonts w:ascii="Times New Roman" w:hAnsi="Times New Roman" w:cs="Times New Roman"/>
          <w:color w:val="FF0000"/>
        </w:rPr>
        <w:t xml:space="preserve"> </w:t>
      </w:r>
      <w:r w:rsidRPr="003E49E4">
        <w:rPr>
          <w:rFonts w:ascii="Times New Roman" w:hAnsi="Times New Roman" w:cs="Times New Roman"/>
          <w:color w:val="000000" w:themeColor="text1"/>
        </w:rPr>
        <w:t>(CIIP, 2023</w:t>
      </w:r>
      <w:r w:rsidRPr="003E49E4">
        <w:rPr>
          <w:rFonts w:ascii="Times New Roman" w:hAnsi="Times New Roman" w:cs="Times New Roman"/>
        </w:rPr>
        <w:t>). Les composantes pour atteindre cet objectif sont : « …en créant une chorégraphie</w:t>
      </w:r>
      <w:r>
        <w:rPr>
          <w:rFonts w:ascii="Times New Roman" w:hAnsi="Times New Roman" w:cs="Times New Roman"/>
        </w:rPr>
        <w:t> » et</w:t>
      </w:r>
      <w:r w:rsidRPr="003E49E4">
        <w:rPr>
          <w:rFonts w:ascii="Times New Roman" w:hAnsi="Times New Roman" w:cs="Times New Roman"/>
        </w:rPr>
        <w:t xml:space="preserve"> </w:t>
      </w:r>
      <w:r>
        <w:rPr>
          <w:rFonts w:ascii="Times New Roman" w:hAnsi="Times New Roman" w:cs="Times New Roman"/>
        </w:rPr>
        <w:t>« </w:t>
      </w:r>
      <w:r w:rsidRPr="003E49E4">
        <w:rPr>
          <w:rFonts w:ascii="Times New Roman" w:hAnsi="Times New Roman" w:cs="Times New Roman"/>
        </w:rPr>
        <w:t>…en portant un regard critique sur une production collective ou individuelle » (CIIP, 2023). A propos des attentes fondamentales, chaque élève devra « inventer et présenter une chorégraphie, seul ou en groupe, au plus tard à la fin du cycle » (CIIP, 2023).</w:t>
      </w:r>
      <w:r>
        <w:rPr>
          <w:rFonts w:ascii="Times New Roman" w:hAnsi="Times New Roman" w:cs="Times New Roman"/>
        </w:rPr>
        <w:t xml:space="preserve"> </w:t>
      </w:r>
      <w:r w:rsidRPr="003E49E4">
        <w:rPr>
          <w:rFonts w:ascii="Times New Roman" w:hAnsi="Times New Roman" w:cs="Times New Roman"/>
          <w:color w:val="000000" w:themeColor="text1"/>
        </w:rPr>
        <w:t>Ensuite, l’o</w:t>
      </w:r>
      <w:r>
        <w:rPr>
          <w:rFonts w:ascii="Times New Roman" w:hAnsi="Times New Roman" w:cs="Times New Roman"/>
          <w:color w:val="000000" w:themeColor="text1"/>
        </w:rPr>
        <w:t>bjectif d’apprentissage pour l’Éducation N</w:t>
      </w:r>
      <w:r w:rsidRPr="003E49E4">
        <w:rPr>
          <w:rFonts w:ascii="Times New Roman" w:hAnsi="Times New Roman" w:cs="Times New Roman"/>
          <w:color w:val="000000" w:themeColor="text1"/>
        </w:rPr>
        <w:t>umérique</w:t>
      </w:r>
      <w:r w:rsidRPr="003978DD">
        <w:rPr>
          <w:rFonts w:ascii="Times New Roman" w:hAnsi="Times New Roman" w:cs="Times New Roman"/>
          <w:color w:val="000000" w:themeColor="text1"/>
        </w:rPr>
        <w:t xml:space="preserve"> est focalisé sur l’axe des « usages » et plus particulièrement celui d’ </w:t>
      </w:r>
      <w:r w:rsidRPr="003978DD">
        <w:rPr>
          <w:rFonts w:ascii="Times New Roman" w:hAnsi="Times New Roman" w:cs="Times New Roman"/>
          <w:color w:val="000000" w:themeColor="text1"/>
        </w:rPr>
        <w:lastRenderedPageBreak/>
        <w:t xml:space="preserve">« exploiter des outils numériques pour collecter l’information, pour échanger et pour réaliser des projets » (CIIP, 2023). </w:t>
      </w:r>
      <w:r w:rsidRPr="003978DD">
        <w:rPr>
          <w:rFonts w:ascii="Times New Roman" w:hAnsi="Times New Roman" w:cs="Times New Roman"/>
        </w:rPr>
        <w:t xml:space="preserve">Ses composantes sont : </w:t>
      </w:r>
      <w:r w:rsidRPr="002D10D1">
        <w:rPr>
          <w:rFonts w:ascii="Times New Roman" w:hAnsi="Times New Roman" w:cs="Times New Roman"/>
        </w:rPr>
        <w:t>« …en articulant les différentes composantes (texte, image, son) d'un document multimédia »</w:t>
      </w:r>
      <w:r>
        <w:rPr>
          <w:rFonts w:ascii="Times New Roman" w:hAnsi="Times New Roman" w:cs="Times New Roman"/>
        </w:rPr>
        <w:t xml:space="preserve"> et « </w:t>
      </w:r>
      <w:r w:rsidRPr="003978DD">
        <w:rPr>
          <w:rFonts w:ascii="Times New Roman" w:hAnsi="Times New Roman" w:cs="Times New Roman"/>
        </w:rPr>
        <w:t>…en initiant une démarche collaborative</w:t>
      </w:r>
      <w:r>
        <w:rPr>
          <w:rFonts w:ascii="Times New Roman" w:hAnsi="Times New Roman" w:cs="Times New Roman"/>
        </w:rPr>
        <w:t xml:space="preserve"> » </w:t>
      </w:r>
      <w:r w:rsidRPr="003978DD">
        <w:rPr>
          <w:rFonts w:ascii="Times New Roman" w:hAnsi="Times New Roman" w:cs="Times New Roman"/>
        </w:rPr>
        <w:t xml:space="preserve">(CIIP, 2023). </w:t>
      </w:r>
      <w:r>
        <w:rPr>
          <w:rFonts w:ascii="Times New Roman" w:hAnsi="Times New Roman" w:cs="Times New Roman"/>
        </w:rPr>
        <w:t>Dans ce projet, u</w:t>
      </w:r>
      <w:r w:rsidRPr="003978DD">
        <w:rPr>
          <w:rFonts w:ascii="Times New Roman" w:hAnsi="Times New Roman" w:cs="Times New Roman"/>
        </w:rPr>
        <w:t>ne des attentes fondamentales</w:t>
      </w:r>
      <w:r>
        <w:rPr>
          <w:rFonts w:ascii="Times New Roman" w:hAnsi="Times New Roman" w:cs="Times New Roman"/>
        </w:rPr>
        <w:t xml:space="preserve"> </w:t>
      </w:r>
      <w:r w:rsidRPr="003978DD">
        <w:rPr>
          <w:rFonts w:ascii="Times New Roman" w:hAnsi="Times New Roman" w:cs="Times New Roman"/>
        </w:rPr>
        <w:t>de</w:t>
      </w:r>
      <w:r>
        <w:rPr>
          <w:rFonts w:ascii="Times New Roman" w:hAnsi="Times New Roman" w:cs="Times New Roman"/>
        </w:rPr>
        <w:t xml:space="preserve"> </w:t>
      </w:r>
      <w:r w:rsidRPr="003978DD">
        <w:rPr>
          <w:rFonts w:ascii="Times New Roman" w:hAnsi="Times New Roman" w:cs="Times New Roman"/>
        </w:rPr>
        <w:t>l’utilisation du numérique est celle d’</w:t>
      </w:r>
      <w:r>
        <w:rPr>
          <w:rFonts w:ascii="Times New Roman" w:hAnsi="Times New Roman" w:cs="Times New Roman"/>
        </w:rPr>
        <w:t xml:space="preserve"> </w:t>
      </w:r>
      <w:r w:rsidRPr="003978DD">
        <w:rPr>
          <w:rFonts w:ascii="Times New Roman" w:hAnsi="Times New Roman" w:cs="Times New Roman"/>
        </w:rPr>
        <w:t>« </w:t>
      </w:r>
      <w:r>
        <w:rPr>
          <w:rFonts w:ascii="Times New Roman" w:hAnsi="Times New Roman" w:cs="Times New Roman"/>
        </w:rPr>
        <w:t xml:space="preserve">exploiter les spécificités des appareils » </w:t>
      </w:r>
      <w:r w:rsidRPr="003978DD">
        <w:rPr>
          <w:rFonts w:ascii="Times New Roman" w:hAnsi="Times New Roman" w:cs="Times New Roman"/>
        </w:rPr>
        <w:t>(CIIP, 2023).</w:t>
      </w:r>
      <w:r>
        <w:rPr>
          <w:rFonts w:ascii="Times New Roman" w:hAnsi="Times New Roman" w:cs="Times New Roman"/>
        </w:rPr>
        <w:t xml:space="preserve"> Ainsi, en fin de </w:t>
      </w:r>
      <w:r w:rsidRPr="00A56AA0">
        <w:rPr>
          <w:rFonts w:ascii="Times New Roman" w:hAnsi="Times New Roman" w:cs="Times New Roman"/>
        </w:rPr>
        <w:t>cycle</w:t>
      </w:r>
      <w:r>
        <w:rPr>
          <w:rFonts w:ascii="Times New Roman" w:hAnsi="Times New Roman" w:cs="Times New Roman"/>
        </w:rPr>
        <w:t xml:space="preserve">, </w:t>
      </w:r>
      <w:r w:rsidRPr="00A56AA0">
        <w:rPr>
          <w:rFonts w:ascii="Times New Roman" w:hAnsi="Times New Roman" w:cs="Times New Roman"/>
        </w:rPr>
        <w:t>les élèves doivent être capables (ESC) de produire une vidéo par groupe présentant la réalisation</w:t>
      </w:r>
      <w:r w:rsidRPr="003978DD">
        <w:rPr>
          <w:rFonts w:ascii="Times New Roman" w:hAnsi="Times New Roman" w:cs="Times New Roman"/>
        </w:rPr>
        <w:t xml:space="preserve"> d’une chorégraphie qu’ils </w:t>
      </w:r>
      <w:r>
        <w:rPr>
          <w:rFonts w:ascii="Times New Roman" w:hAnsi="Times New Roman" w:cs="Times New Roman"/>
        </w:rPr>
        <w:t>ont</w:t>
      </w:r>
      <w:r w:rsidRPr="003978DD">
        <w:rPr>
          <w:rFonts w:ascii="Times New Roman" w:hAnsi="Times New Roman" w:cs="Times New Roman"/>
        </w:rPr>
        <w:t xml:space="preserve"> inventé</w:t>
      </w:r>
      <w:r>
        <w:rPr>
          <w:rFonts w:ascii="Times New Roman" w:hAnsi="Times New Roman" w:cs="Times New Roman"/>
        </w:rPr>
        <w:t>e</w:t>
      </w:r>
      <w:r w:rsidRPr="003978DD">
        <w:rPr>
          <w:rFonts w:ascii="Times New Roman" w:hAnsi="Times New Roman" w:cs="Times New Roman"/>
        </w:rPr>
        <w:t xml:space="preserve"> pour permettre à un autre groupe de les évaluer à l’aide de critères prédéfinis. </w:t>
      </w:r>
      <w:r>
        <w:rPr>
          <w:rFonts w:ascii="Times New Roman" w:hAnsi="Times New Roman" w:cs="Times New Roman"/>
        </w:rPr>
        <w:t>Enfin,</w:t>
      </w:r>
      <w:r>
        <w:rPr>
          <w:rFonts w:ascii="Times New Roman" w:hAnsi="Times New Roman" w:cs="Times New Roman"/>
          <w:color w:val="000000" w:themeColor="text1"/>
        </w:rPr>
        <w:t xml:space="preserve"> l</w:t>
      </w:r>
      <w:r w:rsidRPr="003978DD">
        <w:rPr>
          <w:rFonts w:ascii="Times New Roman" w:hAnsi="Times New Roman" w:cs="Times New Roman"/>
          <w:color w:val="000000" w:themeColor="text1"/>
        </w:rPr>
        <w:t>es apprentissages de l’éducation du numérique ainsi que ceux de la chorégraphie contribuent également au développement de deux capacités transversales : la collaboration et la pensée créative.</w:t>
      </w:r>
      <w:r>
        <w:rPr>
          <w:rFonts w:ascii="Times New Roman" w:hAnsi="Times New Roman" w:cs="Times New Roman"/>
        </w:rPr>
        <w:t xml:space="preserve"> L</w:t>
      </w:r>
      <w:r w:rsidRPr="003978DD">
        <w:rPr>
          <w:rFonts w:ascii="Times New Roman" w:hAnsi="Times New Roman" w:cs="Times New Roman"/>
        </w:rPr>
        <w:t xml:space="preserve">es objectifs opérationnels spécifiques aux </w:t>
      </w:r>
      <w:r>
        <w:rPr>
          <w:rFonts w:ascii="Times New Roman" w:hAnsi="Times New Roman" w:cs="Times New Roman"/>
        </w:rPr>
        <w:t>six</w:t>
      </w:r>
      <w:r w:rsidRPr="003978DD">
        <w:rPr>
          <w:rFonts w:ascii="Times New Roman" w:hAnsi="Times New Roman" w:cs="Times New Roman"/>
        </w:rPr>
        <w:t xml:space="preserve"> leçons sont présentés </w:t>
      </w:r>
      <w:r>
        <w:rPr>
          <w:rFonts w:ascii="Times New Roman" w:hAnsi="Times New Roman" w:cs="Times New Roman"/>
        </w:rPr>
        <w:t>dans</w:t>
      </w:r>
      <w:r w:rsidRPr="003978DD">
        <w:rPr>
          <w:rFonts w:ascii="Times New Roman" w:hAnsi="Times New Roman" w:cs="Times New Roman"/>
        </w:rPr>
        <w:t xml:space="preserve"> l</w:t>
      </w:r>
      <w:r>
        <w:rPr>
          <w:rFonts w:ascii="Times New Roman" w:hAnsi="Times New Roman" w:cs="Times New Roman"/>
        </w:rPr>
        <w:t xml:space="preserve">a section </w:t>
      </w:r>
      <w:r w:rsidRPr="003978DD">
        <w:rPr>
          <w:rFonts w:ascii="Times New Roman" w:hAnsi="Times New Roman" w:cs="Times New Roman"/>
        </w:rPr>
        <w:t>suivant</w:t>
      </w:r>
      <w:r>
        <w:rPr>
          <w:rFonts w:ascii="Times New Roman" w:hAnsi="Times New Roman" w:cs="Times New Roman"/>
        </w:rPr>
        <w:t>e</w:t>
      </w:r>
      <w:r w:rsidRPr="003978DD">
        <w:rPr>
          <w:rFonts w:ascii="Times New Roman" w:hAnsi="Times New Roman" w:cs="Times New Roman"/>
        </w:rPr>
        <w:t>.</w:t>
      </w:r>
    </w:p>
    <w:p w14:paraId="4BA270EC" w14:textId="77777777" w:rsidR="002C1D3C" w:rsidRPr="00156A40" w:rsidRDefault="002C1D3C" w:rsidP="002C1D3C">
      <w:pPr>
        <w:pStyle w:val="Heading1"/>
      </w:pPr>
      <w:r w:rsidRPr="00156A40">
        <w:t>Planification de l’activité – Différenciation</w:t>
      </w:r>
    </w:p>
    <w:p w14:paraId="31D2E028" w14:textId="77777777" w:rsidR="002C1D3C" w:rsidRDefault="002C1D3C" w:rsidP="002C1D3C">
      <w:pPr>
        <w:spacing w:line="360" w:lineRule="auto"/>
        <w:jc w:val="both"/>
        <w:rPr>
          <w:rFonts w:ascii="Times New Roman" w:hAnsi="Times New Roman" w:cs="Times New Roman"/>
          <w:color w:val="000000" w:themeColor="text1"/>
        </w:rPr>
      </w:pPr>
      <w:r w:rsidRPr="00E13A3B">
        <w:rPr>
          <w:rFonts w:ascii="Times New Roman" w:hAnsi="Times New Roman" w:cs="Times New Roman"/>
          <w:b/>
          <w:bCs/>
          <w:color w:val="000000" w:themeColor="text1"/>
        </w:rPr>
        <w:t>Leçon 1 (45’) :</w:t>
      </w:r>
      <w:r w:rsidRPr="009F0B58">
        <w:rPr>
          <w:rFonts w:ascii="Times New Roman" w:hAnsi="Times New Roman" w:cs="Times New Roman"/>
          <w:color w:val="000000" w:themeColor="text1"/>
        </w:rPr>
        <w:t xml:space="preserve"> </w:t>
      </w:r>
      <w:r>
        <w:rPr>
          <w:rFonts w:ascii="Times New Roman" w:hAnsi="Times New Roman" w:cs="Times New Roman"/>
          <w:color w:val="000000" w:themeColor="text1"/>
        </w:rPr>
        <w:t>L</w:t>
      </w:r>
      <w:r w:rsidRPr="009F0B58">
        <w:rPr>
          <w:rFonts w:ascii="Times New Roman" w:hAnsi="Times New Roman" w:cs="Times New Roman"/>
          <w:color w:val="000000" w:themeColor="text1"/>
        </w:rPr>
        <w:t>’ESC de se déplacer sur le tempo et/ou la cadence lente/rapide. Apprentissage d’une chorégraphie inventée par l’enseignante</w:t>
      </w:r>
      <w:r>
        <w:rPr>
          <w:rFonts w:ascii="Times New Roman" w:hAnsi="Times New Roman" w:cs="Times New Roman"/>
          <w:color w:val="000000" w:themeColor="text1"/>
        </w:rPr>
        <w:t xml:space="preserve"> (ENS)</w:t>
      </w:r>
      <w:r w:rsidRPr="009F0B58">
        <w:rPr>
          <w:rFonts w:ascii="Times New Roman" w:hAnsi="Times New Roman" w:cs="Times New Roman"/>
          <w:color w:val="000000" w:themeColor="text1"/>
        </w:rPr>
        <w:t>.</w:t>
      </w:r>
      <w:r>
        <w:rPr>
          <w:rFonts w:ascii="Times New Roman" w:hAnsi="Times New Roman" w:cs="Times New Roman"/>
          <w:color w:val="000000" w:themeColor="text1"/>
        </w:rPr>
        <w:t xml:space="preserve"> Évaluation diagnostique.</w:t>
      </w:r>
    </w:p>
    <w:p w14:paraId="01EE30E2" w14:textId="77777777" w:rsidR="002C1D3C" w:rsidRPr="00B57F4F" w:rsidRDefault="002C1D3C" w:rsidP="002C1D3C">
      <w:pPr>
        <w:spacing w:line="360" w:lineRule="auto"/>
        <w:jc w:val="both"/>
        <w:rPr>
          <w:rFonts w:ascii="Times New Roman" w:hAnsi="Times New Roman" w:cs="Times New Roman"/>
          <w:color w:val="000000" w:themeColor="text1"/>
        </w:rPr>
      </w:pPr>
      <w:r w:rsidRPr="00E13A3B">
        <w:rPr>
          <w:rFonts w:ascii="Times New Roman" w:hAnsi="Times New Roman" w:cs="Times New Roman"/>
          <w:b/>
          <w:bCs/>
          <w:color w:val="000000" w:themeColor="text1"/>
        </w:rPr>
        <w:t>Leçon 2 (45’) :</w:t>
      </w:r>
      <w:r>
        <w:rPr>
          <w:rFonts w:ascii="Times New Roman" w:hAnsi="Times New Roman" w:cs="Times New Roman"/>
          <w:color w:val="000000" w:themeColor="text1"/>
        </w:rPr>
        <w:t xml:space="preserve"> </w:t>
      </w:r>
      <w:r w:rsidRPr="00B57F4F">
        <w:rPr>
          <w:rFonts w:ascii="Times New Roman" w:hAnsi="Times New Roman" w:cs="Times New Roman"/>
          <w:color w:val="000000" w:themeColor="text1"/>
        </w:rPr>
        <w:t>L’ESC de reproduire une chorégraphie en respectant les temps associés aux mouvements</w:t>
      </w:r>
      <w:r>
        <w:rPr>
          <w:rFonts w:ascii="Times New Roman" w:hAnsi="Times New Roman" w:cs="Times New Roman"/>
          <w:color w:val="000000" w:themeColor="text1"/>
        </w:rPr>
        <w:t xml:space="preserve">. </w:t>
      </w:r>
      <w:r w:rsidRPr="009F0B58">
        <w:rPr>
          <w:rFonts w:ascii="Times New Roman" w:hAnsi="Times New Roman" w:cs="Times New Roman"/>
          <w:color w:val="000000" w:themeColor="text1"/>
        </w:rPr>
        <w:t xml:space="preserve">Utilisation </w:t>
      </w:r>
      <w:r>
        <w:rPr>
          <w:rFonts w:ascii="Times New Roman" w:hAnsi="Times New Roman" w:cs="Times New Roman"/>
          <w:color w:val="000000" w:themeColor="text1"/>
        </w:rPr>
        <w:t xml:space="preserve">de </w:t>
      </w:r>
      <w:r w:rsidRPr="00770CA6">
        <w:rPr>
          <w:rFonts w:ascii="Times New Roman" w:hAnsi="Times New Roman" w:cs="Times New Roman"/>
          <w:color w:val="000000" w:themeColor="text1"/>
          <w:u w:val="single"/>
        </w:rPr>
        <w:t>la vidéo</w:t>
      </w:r>
      <w:r>
        <w:rPr>
          <w:rFonts w:ascii="Times New Roman" w:hAnsi="Times New Roman" w:cs="Times New Roman"/>
          <w:color w:val="000000" w:themeColor="text1"/>
        </w:rPr>
        <w:t xml:space="preserve"> (tablette) </w:t>
      </w:r>
      <w:r w:rsidRPr="009F0B58">
        <w:rPr>
          <w:rFonts w:ascii="Times New Roman" w:hAnsi="Times New Roman" w:cs="Times New Roman"/>
          <w:color w:val="000000" w:themeColor="text1"/>
        </w:rPr>
        <w:t>pour montrer certains effets de formation, analyser les différen</w:t>
      </w:r>
      <w:r>
        <w:rPr>
          <w:rFonts w:ascii="Times New Roman" w:hAnsi="Times New Roman" w:cs="Times New Roman"/>
          <w:color w:val="000000" w:themeColor="text1"/>
        </w:rPr>
        <w:t xml:space="preserve">tes cadences et </w:t>
      </w:r>
      <w:r w:rsidRPr="009F0B58">
        <w:rPr>
          <w:rFonts w:ascii="Times New Roman" w:hAnsi="Times New Roman" w:cs="Times New Roman"/>
          <w:color w:val="000000" w:themeColor="text1"/>
        </w:rPr>
        <w:t>le rendu final, etc.</w:t>
      </w:r>
      <w:r>
        <w:rPr>
          <w:rFonts w:ascii="Times New Roman" w:hAnsi="Times New Roman" w:cs="Times New Roman"/>
          <w:color w:val="000000" w:themeColor="text1"/>
        </w:rPr>
        <w:t xml:space="preserve"> Discussion et échange en groupe. </w:t>
      </w:r>
    </w:p>
    <w:p w14:paraId="29D5F31E" w14:textId="77777777" w:rsidR="002C1D3C" w:rsidRPr="00B57F4F" w:rsidRDefault="002C1D3C" w:rsidP="00E85B28">
      <w:pPr>
        <w:spacing w:line="360" w:lineRule="auto"/>
        <w:jc w:val="both"/>
        <w:rPr>
          <w:rFonts w:ascii="Times New Roman" w:hAnsi="Times New Roman" w:cs="Times New Roman"/>
          <w:color w:val="000000" w:themeColor="text1"/>
        </w:rPr>
      </w:pPr>
      <w:r w:rsidRPr="00E13A3B">
        <w:rPr>
          <w:rFonts w:ascii="Times New Roman" w:hAnsi="Times New Roman" w:cs="Times New Roman"/>
          <w:b/>
          <w:bCs/>
          <w:color w:val="000000" w:themeColor="text1"/>
        </w:rPr>
        <w:t>Leçon 3 (45’) :</w:t>
      </w:r>
      <w:r>
        <w:rPr>
          <w:rFonts w:ascii="Times New Roman" w:hAnsi="Times New Roman" w:cs="Times New Roman"/>
          <w:color w:val="000000" w:themeColor="text1"/>
        </w:rPr>
        <w:t xml:space="preserve"> L’ESC d’inventer </w:t>
      </w:r>
      <w:r w:rsidRPr="00B57F4F">
        <w:rPr>
          <w:rFonts w:ascii="Times New Roman" w:hAnsi="Times New Roman" w:cs="Times New Roman"/>
          <w:color w:val="000000" w:themeColor="text1"/>
        </w:rPr>
        <w:t xml:space="preserve">une chorégraphie avec les critères </w:t>
      </w:r>
      <w:r>
        <w:rPr>
          <w:rFonts w:ascii="Times New Roman" w:hAnsi="Times New Roman" w:cs="Times New Roman"/>
          <w:color w:val="000000" w:themeColor="text1"/>
        </w:rPr>
        <w:t xml:space="preserve">suivants </w:t>
      </w:r>
      <w:r w:rsidRPr="00B57F4F">
        <w:rPr>
          <w:rFonts w:ascii="Times New Roman" w:hAnsi="Times New Roman" w:cs="Times New Roman"/>
          <w:color w:val="000000" w:themeColor="text1"/>
        </w:rPr>
        <w:t xml:space="preserve">: 1 position de début et de fin, au moins 2 changements de rythme, au moins 2 formations différentes et 1 passage au sol </w:t>
      </w:r>
      <w:r>
        <w:rPr>
          <w:rFonts w:ascii="Times New Roman" w:hAnsi="Times New Roman" w:cs="Times New Roman"/>
          <w:color w:val="000000" w:themeColor="text1"/>
        </w:rPr>
        <w:t>et/</w:t>
      </w:r>
      <w:r w:rsidRPr="00B57F4F">
        <w:rPr>
          <w:rFonts w:ascii="Times New Roman" w:hAnsi="Times New Roman" w:cs="Times New Roman"/>
          <w:color w:val="000000" w:themeColor="text1"/>
        </w:rPr>
        <w:t xml:space="preserve">ou 1 porté. </w:t>
      </w:r>
      <w:r>
        <w:rPr>
          <w:rFonts w:ascii="Times New Roman" w:hAnsi="Times New Roman" w:cs="Times New Roman"/>
          <w:color w:val="000000" w:themeColor="text1"/>
        </w:rPr>
        <w:t>Utilisation</w:t>
      </w:r>
      <w:r w:rsidRPr="00B57F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 </w:t>
      </w:r>
      <w:r w:rsidRPr="00770CA6">
        <w:rPr>
          <w:rFonts w:ascii="Times New Roman" w:hAnsi="Times New Roman" w:cs="Times New Roman"/>
          <w:color w:val="000000" w:themeColor="text1"/>
          <w:u w:val="single"/>
        </w:rPr>
        <w:t>la vidéo</w:t>
      </w:r>
      <w:r>
        <w:rPr>
          <w:rFonts w:ascii="Times New Roman" w:hAnsi="Times New Roman" w:cs="Times New Roman"/>
          <w:color w:val="000000" w:themeColor="text1"/>
        </w:rPr>
        <w:t xml:space="preserve"> et du</w:t>
      </w:r>
      <w:r w:rsidRPr="00B57F4F">
        <w:rPr>
          <w:rFonts w:ascii="Times New Roman" w:hAnsi="Times New Roman" w:cs="Times New Roman"/>
          <w:color w:val="000000" w:themeColor="text1"/>
        </w:rPr>
        <w:t xml:space="preserve"> jeu </w:t>
      </w:r>
      <w:r w:rsidRPr="000B4259">
        <w:rPr>
          <w:rFonts w:ascii="Times New Roman" w:hAnsi="Times New Roman" w:cs="Times New Roman"/>
          <w:i/>
          <w:iCs/>
          <w:color w:val="000000" w:themeColor="text1"/>
          <w:u w:val="single"/>
        </w:rPr>
        <w:t>JustDance</w:t>
      </w:r>
      <w:r w:rsidRPr="00B57F4F">
        <w:rPr>
          <w:rFonts w:ascii="Times New Roman" w:hAnsi="Times New Roman" w:cs="Times New Roman"/>
          <w:color w:val="000000" w:themeColor="text1"/>
        </w:rPr>
        <w:t xml:space="preserve"> </w:t>
      </w:r>
      <w:r>
        <w:rPr>
          <w:rFonts w:ascii="Times New Roman" w:hAnsi="Times New Roman" w:cs="Times New Roman"/>
          <w:color w:val="000000" w:themeColor="text1"/>
        </w:rPr>
        <w:t>pour mettre à l’aise les élèves et donner</w:t>
      </w:r>
      <w:r w:rsidRPr="00B57F4F">
        <w:rPr>
          <w:rFonts w:ascii="Times New Roman" w:hAnsi="Times New Roman" w:cs="Times New Roman"/>
          <w:color w:val="000000" w:themeColor="text1"/>
        </w:rPr>
        <w:t xml:space="preserve"> des idées </w:t>
      </w:r>
      <w:r>
        <w:rPr>
          <w:rFonts w:ascii="Times New Roman" w:hAnsi="Times New Roman" w:cs="Times New Roman"/>
          <w:color w:val="000000" w:themeColor="text1"/>
        </w:rPr>
        <w:t>de</w:t>
      </w:r>
      <w:r w:rsidRPr="00B57F4F">
        <w:rPr>
          <w:rFonts w:ascii="Times New Roman" w:hAnsi="Times New Roman" w:cs="Times New Roman"/>
          <w:color w:val="000000" w:themeColor="text1"/>
        </w:rPr>
        <w:t xml:space="preserve"> mouvements</w:t>
      </w:r>
      <w:r>
        <w:rPr>
          <w:rFonts w:ascii="Times New Roman" w:hAnsi="Times New Roman" w:cs="Times New Roman"/>
          <w:color w:val="000000" w:themeColor="text1"/>
        </w:rPr>
        <w:t xml:space="preserve"> pour leur chorégraphie. Discussion et échange en groupe + pensée réflexive.</w:t>
      </w:r>
    </w:p>
    <w:p w14:paraId="0FDC9567" w14:textId="77777777" w:rsidR="002C1D3C" w:rsidRPr="00B57F4F" w:rsidRDefault="002C1D3C" w:rsidP="002C1D3C">
      <w:pPr>
        <w:spacing w:line="360" w:lineRule="auto"/>
        <w:jc w:val="both"/>
        <w:rPr>
          <w:rFonts w:ascii="Times New Roman" w:hAnsi="Times New Roman" w:cs="Times New Roman"/>
          <w:color w:val="000000" w:themeColor="text1"/>
        </w:rPr>
      </w:pPr>
      <w:r w:rsidRPr="00E13A3B">
        <w:rPr>
          <w:rFonts w:ascii="Times New Roman" w:hAnsi="Times New Roman" w:cs="Times New Roman"/>
          <w:b/>
          <w:bCs/>
          <w:color w:val="000000" w:themeColor="text1"/>
        </w:rPr>
        <w:t>Leçon 4 (</w:t>
      </w:r>
      <w:r>
        <w:rPr>
          <w:rFonts w:ascii="Times New Roman" w:hAnsi="Times New Roman" w:cs="Times New Roman"/>
          <w:b/>
          <w:bCs/>
          <w:color w:val="000000" w:themeColor="text1"/>
        </w:rPr>
        <w:t xml:space="preserve">45’) </w:t>
      </w:r>
      <w:r w:rsidRPr="00E13A3B">
        <w:rPr>
          <w:rFonts w:ascii="Times New Roman" w:hAnsi="Times New Roman" w:cs="Times New Roman"/>
          <w:b/>
          <w:bCs/>
          <w:color w:val="000000" w:themeColor="text1"/>
        </w:rPr>
        <w:t>:</w:t>
      </w:r>
      <w:r w:rsidRPr="00B57F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L’ESC d’inventer </w:t>
      </w:r>
      <w:r w:rsidRPr="00B57F4F">
        <w:rPr>
          <w:rFonts w:ascii="Times New Roman" w:hAnsi="Times New Roman" w:cs="Times New Roman"/>
          <w:color w:val="000000" w:themeColor="text1"/>
        </w:rPr>
        <w:t>une chorégraphie avec les critères prédéfinis</w:t>
      </w:r>
      <w:r>
        <w:rPr>
          <w:rFonts w:ascii="Times New Roman" w:hAnsi="Times New Roman" w:cs="Times New Roman"/>
          <w:color w:val="000000" w:themeColor="text1"/>
        </w:rPr>
        <w:t>. Utilisation</w:t>
      </w:r>
      <w:r w:rsidRPr="00B57F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 </w:t>
      </w:r>
      <w:r w:rsidRPr="00770CA6">
        <w:rPr>
          <w:rFonts w:ascii="Times New Roman" w:hAnsi="Times New Roman" w:cs="Times New Roman"/>
          <w:color w:val="000000" w:themeColor="text1"/>
          <w:u w:val="single"/>
        </w:rPr>
        <w:t>la vidéo</w:t>
      </w:r>
      <w:r>
        <w:rPr>
          <w:rFonts w:ascii="Times New Roman" w:hAnsi="Times New Roman" w:cs="Times New Roman"/>
          <w:color w:val="000000" w:themeColor="text1"/>
        </w:rPr>
        <w:t xml:space="preserve"> et de </w:t>
      </w:r>
      <w:r w:rsidRPr="000B4259">
        <w:rPr>
          <w:rFonts w:ascii="Times New Roman" w:hAnsi="Times New Roman" w:cs="Times New Roman"/>
          <w:i/>
          <w:iCs/>
          <w:color w:val="000000" w:themeColor="text1"/>
          <w:u w:val="single"/>
        </w:rPr>
        <w:t>JustDance</w:t>
      </w:r>
      <w:r w:rsidRPr="00B57F4F">
        <w:rPr>
          <w:rFonts w:ascii="Times New Roman" w:hAnsi="Times New Roman" w:cs="Times New Roman"/>
          <w:color w:val="000000" w:themeColor="text1"/>
        </w:rPr>
        <w:t xml:space="preserve"> </w:t>
      </w:r>
      <w:r>
        <w:rPr>
          <w:rFonts w:ascii="Times New Roman" w:hAnsi="Times New Roman" w:cs="Times New Roman"/>
          <w:color w:val="000000" w:themeColor="text1"/>
        </w:rPr>
        <w:t>pour donner</w:t>
      </w:r>
      <w:r w:rsidRPr="00B57F4F">
        <w:rPr>
          <w:rFonts w:ascii="Times New Roman" w:hAnsi="Times New Roman" w:cs="Times New Roman"/>
          <w:color w:val="000000" w:themeColor="text1"/>
        </w:rPr>
        <w:t xml:space="preserve"> des idées </w:t>
      </w:r>
      <w:r>
        <w:rPr>
          <w:rFonts w:ascii="Times New Roman" w:hAnsi="Times New Roman" w:cs="Times New Roman"/>
          <w:color w:val="000000" w:themeColor="text1"/>
        </w:rPr>
        <w:t>de</w:t>
      </w:r>
      <w:r w:rsidRPr="00B57F4F">
        <w:rPr>
          <w:rFonts w:ascii="Times New Roman" w:hAnsi="Times New Roman" w:cs="Times New Roman"/>
          <w:color w:val="000000" w:themeColor="text1"/>
        </w:rPr>
        <w:t xml:space="preserve"> mouvements</w:t>
      </w:r>
      <w:r>
        <w:rPr>
          <w:rFonts w:ascii="Times New Roman" w:hAnsi="Times New Roman" w:cs="Times New Roman"/>
          <w:color w:val="000000" w:themeColor="text1"/>
        </w:rPr>
        <w:t xml:space="preserve"> pour leur chorégraphie</w:t>
      </w:r>
      <w:r w:rsidRPr="00B57F4F">
        <w:rPr>
          <w:rFonts w:ascii="Times New Roman" w:hAnsi="Times New Roman" w:cs="Times New Roman"/>
          <w:color w:val="000000" w:themeColor="text1"/>
        </w:rPr>
        <w:t>.</w:t>
      </w:r>
      <w:r>
        <w:rPr>
          <w:rFonts w:ascii="Times New Roman" w:hAnsi="Times New Roman" w:cs="Times New Roman"/>
          <w:color w:val="000000" w:themeColor="text1"/>
        </w:rPr>
        <w:t xml:space="preserve"> Discussion et échange en groupe + pensée réflexive. </w:t>
      </w:r>
      <w:r w:rsidRPr="000E7A5D">
        <w:rPr>
          <w:rFonts w:ascii="Times New Roman" w:hAnsi="Times New Roman" w:cs="Times New Roman"/>
          <w:color w:val="000000" w:themeColor="text1"/>
        </w:rPr>
        <w:t xml:space="preserve">Évaluation </w:t>
      </w:r>
      <w:r>
        <w:rPr>
          <w:rFonts w:ascii="Times New Roman" w:hAnsi="Times New Roman" w:cs="Times New Roman"/>
          <w:color w:val="000000" w:themeColor="text1"/>
        </w:rPr>
        <w:t>formative (feedback ENS).</w:t>
      </w:r>
    </w:p>
    <w:p w14:paraId="1C5C502F" w14:textId="77777777" w:rsidR="002C1D3C" w:rsidRDefault="002C1D3C" w:rsidP="002C1D3C">
      <w:pPr>
        <w:spacing w:line="360" w:lineRule="auto"/>
        <w:jc w:val="both"/>
        <w:rPr>
          <w:rFonts w:ascii="Times New Roman" w:hAnsi="Times New Roman" w:cs="Times New Roman"/>
          <w:b/>
          <w:bCs/>
          <w:color w:val="000000" w:themeColor="text1"/>
        </w:rPr>
      </w:pPr>
      <w:r w:rsidRPr="00AA71CD">
        <w:rPr>
          <w:rFonts w:ascii="Times New Roman" w:hAnsi="Times New Roman" w:cs="Times New Roman"/>
          <w:b/>
          <w:bCs/>
          <w:color w:val="000000" w:themeColor="text1"/>
        </w:rPr>
        <w:t>Leçon « bac à sable » (45’) :</w:t>
      </w:r>
      <w:r>
        <w:rPr>
          <w:rFonts w:ascii="Times New Roman" w:hAnsi="Times New Roman" w:cs="Times New Roman"/>
          <w:color w:val="000000" w:themeColor="text1"/>
        </w:rPr>
        <w:t xml:space="preserve"> Entre les leçons 4 et 5, j’ai effectué une leçon en classe durant la période de formation </w:t>
      </w:r>
      <w:r w:rsidRPr="00DE5F23">
        <w:rPr>
          <w:rFonts w:ascii="Times New Roman" w:hAnsi="Times New Roman" w:cs="Times New Roman"/>
          <w:color w:val="000000" w:themeColor="text1"/>
        </w:rPr>
        <w:t xml:space="preserve">générale </w:t>
      </w:r>
      <w:r>
        <w:rPr>
          <w:rFonts w:ascii="Times New Roman" w:hAnsi="Times New Roman" w:cs="Times New Roman"/>
          <w:color w:val="000000" w:themeColor="text1"/>
        </w:rPr>
        <w:t>pour</w:t>
      </w:r>
      <w:r w:rsidRPr="00DE5F23">
        <w:rPr>
          <w:rFonts w:ascii="Times New Roman" w:hAnsi="Times New Roman" w:cs="Times New Roman"/>
          <w:color w:val="000000" w:themeColor="text1"/>
        </w:rPr>
        <w:t xml:space="preserve"> </w:t>
      </w:r>
      <w:r w:rsidRPr="0010332A">
        <w:rPr>
          <w:rFonts w:ascii="Times New Roman" w:hAnsi="Times New Roman" w:cs="Times New Roman"/>
          <w:color w:val="000000" w:themeColor="text1"/>
          <w:u w:val="single"/>
        </w:rPr>
        <w:t xml:space="preserve">introduire </w:t>
      </w:r>
      <w:r w:rsidRPr="0010332A">
        <w:rPr>
          <w:rFonts w:ascii="Times New Roman" w:hAnsi="Times New Roman" w:cs="Times New Roman"/>
          <w:i/>
          <w:iCs/>
          <w:color w:val="000000" w:themeColor="text1"/>
          <w:u w:val="single"/>
        </w:rPr>
        <w:t>Clips</w:t>
      </w:r>
      <w:r>
        <w:rPr>
          <w:rFonts w:ascii="Times New Roman" w:hAnsi="Times New Roman" w:cs="Times New Roman"/>
          <w:color w:val="000000" w:themeColor="text1"/>
        </w:rPr>
        <w:t xml:space="preserve"> et</w:t>
      </w:r>
      <w:r w:rsidRPr="000E7A5D">
        <w:rPr>
          <w:rFonts w:ascii="Times New Roman" w:hAnsi="Times New Roman" w:cs="Times New Roman"/>
          <w:color w:val="000000" w:themeColor="text1"/>
        </w:rPr>
        <w:t xml:space="preserve"> permettre </w:t>
      </w:r>
      <w:r>
        <w:rPr>
          <w:rFonts w:ascii="Times New Roman" w:hAnsi="Times New Roman" w:cs="Times New Roman"/>
          <w:color w:val="000000" w:themeColor="text1"/>
        </w:rPr>
        <w:t xml:space="preserve">aux élèves de le tester. Les </w:t>
      </w:r>
      <w:r w:rsidRPr="0010332A">
        <w:rPr>
          <w:rFonts w:ascii="Times New Roman" w:hAnsi="Times New Roman" w:cs="Times New Roman"/>
          <w:color w:val="000000" w:themeColor="text1"/>
          <w:u w:val="single"/>
        </w:rPr>
        <w:t>critères de vidéo</w:t>
      </w:r>
      <w:r>
        <w:rPr>
          <w:rFonts w:ascii="Times New Roman" w:hAnsi="Times New Roman" w:cs="Times New Roman"/>
          <w:color w:val="000000" w:themeColor="text1"/>
        </w:rPr>
        <w:t xml:space="preserve"> ont également été abordés (Où placer la tablette ? Comment ? Qui ? etc.).</w:t>
      </w:r>
    </w:p>
    <w:p w14:paraId="1C7CE4A8" w14:textId="77777777" w:rsidR="002C1D3C" w:rsidRPr="00E634B1" w:rsidRDefault="002C1D3C" w:rsidP="002C1D3C">
      <w:pPr>
        <w:spacing w:line="360" w:lineRule="auto"/>
        <w:jc w:val="both"/>
        <w:rPr>
          <w:rFonts w:ascii="Times New Roman" w:hAnsi="Times New Roman" w:cs="Times New Roman"/>
          <w:color w:val="000000" w:themeColor="text1"/>
        </w:rPr>
      </w:pPr>
      <w:r w:rsidRPr="00E13A3B">
        <w:rPr>
          <w:rFonts w:ascii="Times New Roman" w:hAnsi="Times New Roman" w:cs="Times New Roman"/>
          <w:b/>
          <w:bCs/>
          <w:color w:val="000000" w:themeColor="text1"/>
        </w:rPr>
        <w:t>Leçon 5 (</w:t>
      </w:r>
      <w:r>
        <w:rPr>
          <w:rFonts w:ascii="Times New Roman" w:hAnsi="Times New Roman" w:cs="Times New Roman"/>
          <w:b/>
          <w:bCs/>
          <w:color w:val="000000" w:themeColor="text1"/>
        </w:rPr>
        <w:t>45</w:t>
      </w:r>
      <w:r w:rsidRPr="00E13A3B">
        <w:rPr>
          <w:rFonts w:ascii="Times New Roman" w:hAnsi="Times New Roman" w:cs="Times New Roman"/>
          <w:b/>
          <w:bCs/>
          <w:color w:val="000000" w:themeColor="text1"/>
        </w:rPr>
        <w:t>’) :</w:t>
      </w:r>
      <w:r w:rsidRPr="00B57F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L’ESC d’inventer </w:t>
      </w:r>
      <w:r w:rsidRPr="00B57F4F">
        <w:rPr>
          <w:rFonts w:ascii="Times New Roman" w:hAnsi="Times New Roman" w:cs="Times New Roman"/>
          <w:color w:val="000000" w:themeColor="text1"/>
        </w:rPr>
        <w:t>une chorégraphie avec les critères prédéfinis</w:t>
      </w:r>
      <w:r>
        <w:rPr>
          <w:rFonts w:ascii="Times New Roman" w:hAnsi="Times New Roman" w:cs="Times New Roman"/>
          <w:color w:val="000000" w:themeColor="text1"/>
        </w:rPr>
        <w:t xml:space="preserve">. Utilisation de </w:t>
      </w:r>
      <w:r w:rsidRPr="00770CA6">
        <w:rPr>
          <w:rFonts w:ascii="Times New Roman" w:hAnsi="Times New Roman" w:cs="Times New Roman"/>
          <w:color w:val="000000" w:themeColor="text1"/>
          <w:u w:val="single"/>
        </w:rPr>
        <w:t>la vidéo</w:t>
      </w:r>
      <w:r>
        <w:rPr>
          <w:rFonts w:ascii="Times New Roman" w:hAnsi="Times New Roman" w:cs="Times New Roman"/>
          <w:color w:val="000000" w:themeColor="text1"/>
        </w:rPr>
        <w:t xml:space="preserve"> pour se filmer et s’observer</w:t>
      </w:r>
      <w:r w:rsidRPr="00B57F4F">
        <w:rPr>
          <w:rFonts w:ascii="Times New Roman" w:hAnsi="Times New Roman" w:cs="Times New Roman"/>
          <w:color w:val="000000" w:themeColor="text1"/>
        </w:rPr>
        <w:t>.</w:t>
      </w:r>
      <w:r>
        <w:rPr>
          <w:rFonts w:ascii="Times New Roman" w:hAnsi="Times New Roman" w:cs="Times New Roman"/>
          <w:color w:val="000000" w:themeColor="text1"/>
        </w:rPr>
        <w:t xml:space="preserve"> Discussion et échange en groupe + pensée réflexive. </w:t>
      </w:r>
    </w:p>
    <w:p w14:paraId="7E5CC2BD" w14:textId="77777777" w:rsidR="002C1D3C" w:rsidRPr="00BE24A5" w:rsidRDefault="002C1D3C" w:rsidP="002C1D3C">
      <w:pPr>
        <w:spacing w:line="360" w:lineRule="auto"/>
        <w:jc w:val="both"/>
        <w:rPr>
          <w:rFonts w:ascii="Times New Roman" w:hAnsi="Times New Roman" w:cs="Times New Roman"/>
          <w:color w:val="000000" w:themeColor="text1"/>
        </w:rPr>
      </w:pPr>
      <w:r w:rsidRPr="00740E7B">
        <w:rPr>
          <w:rFonts w:ascii="Times New Roman" w:hAnsi="Times New Roman" w:cs="Times New Roman"/>
          <w:b/>
          <w:bCs/>
          <w:color w:val="000000" w:themeColor="text1"/>
        </w:rPr>
        <w:t>Leçon feedback (45’) :</w:t>
      </w:r>
      <w:r>
        <w:rPr>
          <w:rFonts w:ascii="Times New Roman" w:hAnsi="Times New Roman" w:cs="Times New Roman"/>
          <w:color w:val="000000" w:themeColor="text1"/>
        </w:rPr>
        <w:t xml:space="preserve"> Entre les leçons 5 et 6, j’ai effectué une leçon en classe durant la période de formation générale afin</w:t>
      </w:r>
      <w:r w:rsidRPr="00B57F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que les élèves réalisent </w:t>
      </w:r>
      <w:r w:rsidRPr="00B57F4F">
        <w:rPr>
          <w:rFonts w:ascii="Times New Roman" w:hAnsi="Times New Roman" w:cs="Times New Roman"/>
          <w:color w:val="000000" w:themeColor="text1"/>
        </w:rPr>
        <w:t xml:space="preserve">un feedback </w:t>
      </w:r>
      <w:r>
        <w:rPr>
          <w:rFonts w:ascii="Times New Roman" w:hAnsi="Times New Roman" w:cs="Times New Roman"/>
          <w:color w:val="000000" w:themeColor="text1"/>
        </w:rPr>
        <w:t>sur la</w:t>
      </w:r>
      <w:r w:rsidRPr="00B57F4F">
        <w:rPr>
          <w:rFonts w:ascii="Times New Roman" w:hAnsi="Times New Roman" w:cs="Times New Roman"/>
          <w:color w:val="000000" w:themeColor="text1"/>
        </w:rPr>
        <w:t xml:space="preserve"> vidéo</w:t>
      </w:r>
      <w:r>
        <w:rPr>
          <w:rFonts w:ascii="Times New Roman" w:hAnsi="Times New Roman" w:cs="Times New Roman"/>
          <w:color w:val="000000" w:themeColor="text1"/>
        </w:rPr>
        <w:t xml:space="preserve"> de la chorégraphie d’un groupe en utilisant les différentes fonctionnalités </w:t>
      </w:r>
      <w:r w:rsidRPr="000E7A5D">
        <w:rPr>
          <w:rFonts w:ascii="Times New Roman" w:hAnsi="Times New Roman" w:cs="Times New Roman"/>
          <w:color w:val="000000" w:themeColor="text1"/>
        </w:rPr>
        <w:t xml:space="preserve">de </w:t>
      </w:r>
      <w:r w:rsidRPr="0010332A">
        <w:rPr>
          <w:rFonts w:ascii="Times New Roman" w:hAnsi="Times New Roman" w:cs="Times New Roman"/>
          <w:i/>
          <w:iCs/>
          <w:color w:val="000000" w:themeColor="text1"/>
          <w:u w:val="single"/>
        </w:rPr>
        <w:t>Clips</w:t>
      </w:r>
      <w:r w:rsidRPr="000E7A5D">
        <w:rPr>
          <w:rFonts w:ascii="Times New Roman" w:hAnsi="Times New Roman" w:cs="Times New Roman"/>
          <w:color w:val="000000" w:themeColor="text1"/>
        </w:rPr>
        <w:t xml:space="preserve">. Évaluation </w:t>
      </w:r>
      <w:r>
        <w:rPr>
          <w:rFonts w:ascii="Times New Roman" w:hAnsi="Times New Roman" w:cs="Times New Roman"/>
          <w:color w:val="000000" w:themeColor="text1"/>
        </w:rPr>
        <w:t>formatrice (feedback des élèves</w:t>
      </w:r>
      <w:r w:rsidRPr="009B4258">
        <w:rPr>
          <w:rFonts w:ascii="Times New Roman" w:hAnsi="Times New Roman" w:cs="Times New Roman"/>
          <w:color w:val="000000" w:themeColor="text1"/>
        </w:rPr>
        <w:t>).</w:t>
      </w:r>
      <w:r>
        <w:rPr>
          <w:rFonts w:ascii="Times New Roman" w:hAnsi="Times New Roman" w:cs="Times New Roman"/>
          <w:color w:val="000000" w:themeColor="text1"/>
        </w:rPr>
        <w:t xml:space="preserve"> ENS </w:t>
      </w:r>
      <w:r>
        <w:rPr>
          <w:rFonts w:ascii="Times New Roman" w:hAnsi="Times New Roman" w:cs="Times New Roman"/>
        </w:rPr>
        <w:t xml:space="preserve">régule l’activité et contrôle </w:t>
      </w:r>
      <w:r w:rsidRPr="009E3A63">
        <w:rPr>
          <w:rFonts w:ascii="Times New Roman" w:hAnsi="Times New Roman" w:cs="Times New Roman"/>
        </w:rPr>
        <w:t xml:space="preserve">l’objectif </w:t>
      </w:r>
      <w:r>
        <w:rPr>
          <w:rFonts w:ascii="Times New Roman" w:hAnsi="Times New Roman" w:cs="Times New Roman"/>
        </w:rPr>
        <w:t xml:space="preserve">(Est-ce </w:t>
      </w:r>
      <w:r w:rsidRPr="009E3A63">
        <w:rPr>
          <w:rFonts w:ascii="Times New Roman" w:hAnsi="Times New Roman" w:cs="Times New Roman"/>
        </w:rPr>
        <w:t>que chaque élève utilise la tablette</w:t>
      </w:r>
      <w:r>
        <w:rPr>
          <w:rFonts w:ascii="Times New Roman" w:hAnsi="Times New Roman" w:cs="Times New Roman"/>
        </w:rPr>
        <w:t> ?, L</w:t>
      </w:r>
      <w:r w:rsidRPr="009E3A63">
        <w:rPr>
          <w:rFonts w:ascii="Times New Roman" w:hAnsi="Times New Roman" w:cs="Times New Roman"/>
        </w:rPr>
        <w:t>es vidéos présentent</w:t>
      </w:r>
      <w:r>
        <w:rPr>
          <w:rFonts w:ascii="Times New Roman" w:hAnsi="Times New Roman" w:cs="Times New Roman"/>
        </w:rPr>
        <w:t>-elles</w:t>
      </w:r>
      <w:r w:rsidRPr="009E3A63">
        <w:rPr>
          <w:rFonts w:ascii="Times New Roman" w:hAnsi="Times New Roman" w:cs="Times New Roman"/>
        </w:rPr>
        <w:t xml:space="preserve"> au moins deux fonctions </w:t>
      </w:r>
      <w:r>
        <w:rPr>
          <w:rFonts w:ascii="Times New Roman" w:hAnsi="Times New Roman" w:cs="Times New Roman"/>
        </w:rPr>
        <w:t xml:space="preserve">différentes </w:t>
      </w:r>
      <w:r w:rsidRPr="009E3A63">
        <w:rPr>
          <w:rFonts w:ascii="Times New Roman" w:hAnsi="Times New Roman" w:cs="Times New Roman"/>
        </w:rPr>
        <w:t xml:space="preserve">de </w:t>
      </w:r>
      <w:r w:rsidRPr="009E3A63">
        <w:rPr>
          <w:rFonts w:ascii="Times New Roman" w:hAnsi="Times New Roman" w:cs="Times New Roman"/>
          <w:i/>
        </w:rPr>
        <w:t>Clips</w:t>
      </w:r>
      <w:r>
        <w:rPr>
          <w:rFonts w:ascii="Times New Roman" w:hAnsi="Times New Roman" w:cs="Times New Roman"/>
        </w:rPr>
        <w:t xml:space="preserve"> </w:t>
      </w:r>
      <w:r w:rsidRPr="009E3A63">
        <w:rPr>
          <w:rFonts w:ascii="Times New Roman" w:hAnsi="Times New Roman" w:cs="Times New Roman"/>
        </w:rPr>
        <w:t>?, etc</w:t>
      </w:r>
      <w:r>
        <w:rPr>
          <w:rFonts w:ascii="Times New Roman" w:hAnsi="Times New Roman" w:cs="Times New Roman"/>
        </w:rPr>
        <w:t>.)</w:t>
      </w:r>
    </w:p>
    <w:p w14:paraId="47A7D854" w14:textId="77777777" w:rsidR="002C1D3C" w:rsidRDefault="002C1D3C" w:rsidP="002C1D3C">
      <w:pPr>
        <w:spacing w:after="120" w:line="360" w:lineRule="auto"/>
        <w:jc w:val="both"/>
        <w:rPr>
          <w:rFonts w:ascii="Times New Roman" w:hAnsi="Times New Roman" w:cs="Times New Roman"/>
          <w:color w:val="000000" w:themeColor="text1"/>
        </w:rPr>
      </w:pPr>
      <w:r w:rsidRPr="00425A12">
        <w:rPr>
          <w:rFonts w:ascii="Times New Roman" w:hAnsi="Times New Roman" w:cs="Times New Roman"/>
          <w:b/>
          <w:bCs/>
          <w:color w:val="000000" w:themeColor="text1"/>
        </w:rPr>
        <w:t>Leçon 6 (</w:t>
      </w:r>
      <w:r>
        <w:rPr>
          <w:rFonts w:ascii="Times New Roman" w:hAnsi="Times New Roman" w:cs="Times New Roman"/>
          <w:b/>
          <w:bCs/>
          <w:color w:val="000000" w:themeColor="text1"/>
        </w:rPr>
        <w:t>90’</w:t>
      </w:r>
      <w:r w:rsidRPr="00425A12">
        <w:rPr>
          <w:rFonts w:ascii="Times New Roman" w:hAnsi="Times New Roman" w:cs="Times New Roman"/>
          <w:b/>
          <w:bCs/>
          <w:color w:val="000000" w:themeColor="text1"/>
        </w:rPr>
        <w:t>) :</w:t>
      </w:r>
      <w:r w:rsidRPr="00425A12">
        <w:rPr>
          <w:rFonts w:ascii="Times New Roman" w:hAnsi="Times New Roman" w:cs="Times New Roman"/>
          <w:color w:val="000000" w:themeColor="text1"/>
        </w:rPr>
        <w:t xml:space="preserve"> </w:t>
      </w:r>
      <w:r w:rsidRPr="00196172">
        <w:rPr>
          <w:rFonts w:ascii="Times New Roman" w:hAnsi="Times New Roman" w:cs="Times New Roman"/>
          <w:color w:val="000000" w:themeColor="text1"/>
        </w:rPr>
        <w:t xml:space="preserve">L’ESC de produire une vidéo par groupe présentant la chorégraphie qu’ils </w:t>
      </w:r>
      <w:r>
        <w:rPr>
          <w:rFonts w:ascii="Times New Roman" w:hAnsi="Times New Roman" w:cs="Times New Roman"/>
          <w:color w:val="000000" w:themeColor="text1"/>
        </w:rPr>
        <w:t>ont</w:t>
      </w:r>
      <w:r w:rsidRPr="00196172">
        <w:rPr>
          <w:rFonts w:ascii="Times New Roman" w:hAnsi="Times New Roman" w:cs="Times New Roman"/>
          <w:color w:val="000000" w:themeColor="text1"/>
        </w:rPr>
        <w:t xml:space="preserve"> inventé</w:t>
      </w:r>
      <w:r>
        <w:rPr>
          <w:rFonts w:ascii="Times New Roman" w:hAnsi="Times New Roman" w:cs="Times New Roman"/>
          <w:color w:val="000000" w:themeColor="text1"/>
        </w:rPr>
        <w:t>e</w:t>
      </w:r>
      <w:r w:rsidRPr="00196172">
        <w:rPr>
          <w:rFonts w:ascii="Times New Roman" w:hAnsi="Times New Roman" w:cs="Times New Roman"/>
          <w:color w:val="000000" w:themeColor="text1"/>
        </w:rPr>
        <w:t xml:space="preserve"> pour permettre à un autre groupe de les évaluer à l’</w:t>
      </w:r>
      <w:r>
        <w:rPr>
          <w:rFonts w:ascii="Times New Roman" w:hAnsi="Times New Roman" w:cs="Times New Roman"/>
          <w:color w:val="000000" w:themeColor="text1"/>
        </w:rPr>
        <w:t>aide des critères prédéf</w:t>
      </w:r>
      <w:r w:rsidRPr="00196172">
        <w:rPr>
          <w:rFonts w:ascii="Times New Roman" w:hAnsi="Times New Roman" w:cs="Times New Roman"/>
          <w:color w:val="000000" w:themeColor="text1"/>
        </w:rPr>
        <w:t xml:space="preserve">inis. Utilisation d’une </w:t>
      </w:r>
      <w:r w:rsidRPr="0010332A">
        <w:rPr>
          <w:rFonts w:ascii="Times New Roman" w:hAnsi="Times New Roman" w:cs="Times New Roman"/>
          <w:color w:val="000000" w:themeColor="text1"/>
          <w:u w:val="single"/>
        </w:rPr>
        <w:t>tablette pour se filmer</w:t>
      </w:r>
      <w:r w:rsidRPr="00196172">
        <w:rPr>
          <w:rFonts w:ascii="Times New Roman" w:hAnsi="Times New Roman" w:cs="Times New Roman"/>
          <w:color w:val="000000" w:themeColor="text1"/>
        </w:rPr>
        <w:t xml:space="preserve"> et évaluer les groupes.</w:t>
      </w:r>
      <w:r>
        <w:rPr>
          <w:rFonts w:ascii="Times New Roman" w:hAnsi="Times New Roman" w:cs="Times New Roman"/>
          <w:color w:val="000000" w:themeColor="text1"/>
        </w:rPr>
        <w:t xml:space="preserve"> Évaluation sommative (co-évaluation : élèves et enseignante). </w:t>
      </w:r>
    </w:p>
    <w:p w14:paraId="0D22D82C" w14:textId="77777777" w:rsidR="002C1D3C" w:rsidRDefault="002C1D3C" w:rsidP="002C1D3C">
      <w:pPr>
        <w:spacing w:line="360" w:lineRule="auto"/>
        <w:contextualSpacing/>
        <w:jc w:val="both"/>
        <w:rPr>
          <w:rFonts w:ascii="Times New Roman" w:hAnsi="Times New Roman" w:cs="Times New Roman"/>
          <w:color w:val="000000" w:themeColor="text1"/>
        </w:rPr>
      </w:pPr>
      <w:r w:rsidRPr="00986231">
        <w:rPr>
          <w:rFonts w:ascii="Times New Roman" w:hAnsi="Times New Roman" w:cs="Times New Roman"/>
          <w:color w:val="000000" w:themeColor="text1"/>
        </w:rPr>
        <w:t xml:space="preserve">Voici la planification détaillée de la leçon 6 où l’utilisation de la tablette a été centrale pour filmer </w:t>
      </w:r>
      <w:r>
        <w:rPr>
          <w:rFonts w:ascii="Times New Roman" w:hAnsi="Times New Roman" w:cs="Times New Roman"/>
          <w:color w:val="000000" w:themeColor="text1"/>
        </w:rPr>
        <w:t>leur</w:t>
      </w:r>
      <w:r w:rsidRPr="00986231">
        <w:rPr>
          <w:rFonts w:ascii="Times New Roman" w:hAnsi="Times New Roman" w:cs="Times New Roman"/>
          <w:color w:val="000000" w:themeColor="text1"/>
        </w:rPr>
        <w:t xml:space="preserve"> chorégraphie et évaluer un groupe</w:t>
      </w:r>
      <w:r>
        <w:rPr>
          <w:rFonts w:ascii="Times New Roman" w:hAnsi="Times New Roman" w:cs="Times New Roman"/>
          <w:color w:val="000000" w:themeColor="text1"/>
        </w:rPr>
        <w:t>.</w:t>
      </w:r>
    </w:p>
    <w:tbl>
      <w:tblPr>
        <w:tblStyle w:val="TableGrid"/>
        <w:tblW w:w="11347" w:type="dxa"/>
        <w:tblInd w:w="-1026" w:type="dxa"/>
        <w:tblLook w:val="04A0" w:firstRow="1" w:lastRow="0" w:firstColumn="1" w:lastColumn="0" w:noHBand="0" w:noVBand="1"/>
      </w:tblPr>
      <w:tblGrid>
        <w:gridCol w:w="562"/>
        <w:gridCol w:w="6249"/>
        <w:gridCol w:w="4536"/>
      </w:tblGrid>
      <w:tr w:rsidR="002C1D3C" w:rsidRPr="00527958" w14:paraId="0E7AE64B" w14:textId="77777777" w:rsidTr="00001630">
        <w:trPr>
          <w:trHeight w:val="320"/>
        </w:trPr>
        <w:tc>
          <w:tcPr>
            <w:tcW w:w="562" w:type="dxa"/>
            <w:shd w:val="clear" w:color="auto" w:fill="CFFFFC"/>
            <w:vAlign w:val="center"/>
          </w:tcPr>
          <w:p w14:paraId="0CCBD8AB" w14:textId="77777777" w:rsidR="002C1D3C" w:rsidRPr="003A01B1" w:rsidRDefault="002C1D3C" w:rsidP="0050477E">
            <w:pPr>
              <w:spacing w:line="276" w:lineRule="auto"/>
              <w:contextualSpacing/>
              <w:jc w:val="center"/>
              <w:rPr>
                <w:rFonts w:ascii="Times New Roman" w:hAnsi="Times New Roman" w:cs="Times New Roman"/>
                <w:b/>
                <w:bCs/>
                <w:color w:val="000000" w:themeColor="text1"/>
              </w:rPr>
            </w:pPr>
            <w:r w:rsidRPr="003A01B1">
              <w:rPr>
                <w:rFonts w:ascii="Times New Roman" w:hAnsi="Times New Roman" w:cs="Times New Roman"/>
                <w:b/>
                <w:bCs/>
                <w:color w:val="000000" w:themeColor="text1"/>
              </w:rPr>
              <w:t>T.</w:t>
            </w:r>
          </w:p>
        </w:tc>
        <w:tc>
          <w:tcPr>
            <w:tcW w:w="6249" w:type="dxa"/>
            <w:shd w:val="clear" w:color="auto" w:fill="CFFFFC"/>
            <w:vAlign w:val="center"/>
          </w:tcPr>
          <w:p w14:paraId="0343D2F2" w14:textId="77777777" w:rsidR="002C1D3C" w:rsidRPr="003A01B1" w:rsidRDefault="002C1D3C" w:rsidP="0099254E">
            <w:pPr>
              <w:spacing w:line="276" w:lineRule="auto"/>
              <w:contextualSpacing/>
              <w:jc w:val="center"/>
              <w:rPr>
                <w:rFonts w:ascii="Times New Roman" w:hAnsi="Times New Roman" w:cs="Times New Roman"/>
                <w:b/>
                <w:bCs/>
                <w:color w:val="000000" w:themeColor="text1"/>
              </w:rPr>
            </w:pPr>
            <w:r w:rsidRPr="003A01B1">
              <w:rPr>
                <w:rFonts w:ascii="Times New Roman" w:hAnsi="Times New Roman" w:cs="Times New Roman"/>
                <w:b/>
                <w:bCs/>
                <w:color w:val="000000" w:themeColor="text1"/>
              </w:rPr>
              <w:t>Activité</w:t>
            </w:r>
          </w:p>
        </w:tc>
        <w:tc>
          <w:tcPr>
            <w:tcW w:w="4536" w:type="dxa"/>
            <w:shd w:val="clear" w:color="auto" w:fill="CFFFFC"/>
            <w:vAlign w:val="center"/>
          </w:tcPr>
          <w:p w14:paraId="5C003194" w14:textId="77777777" w:rsidR="002C1D3C" w:rsidRPr="003A01B1" w:rsidRDefault="002C1D3C" w:rsidP="0099254E">
            <w:pPr>
              <w:spacing w:line="276" w:lineRule="auto"/>
              <w:ind w:right="-10"/>
              <w:contextualSpacing/>
              <w:jc w:val="center"/>
              <w:rPr>
                <w:rFonts w:ascii="Times New Roman" w:hAnsi="Times New Roman" w:cs="Times New Roman"/>
                <w:b/>
                <w:bCs/>
                <w:color w:val="000000" w:themeColor="text1"/>
              </w:rPr>
            </w:pPr>
            <w:r w:rsidRPr="003A01B1">
              <w:rPr>
                <w:rFonts w:ascii="Times New Roman" w:hAnsi="Times New Roman" w:cs="Times New Roman"/>
                <w:b/>
                <w:bCs/>
                <w:color w:val="000000" w:themeColor="text1"/>
              </w:rPr>
              <w:t>Organisation/contrôle de l’objectif</w:t>
            </w:r>
          </w:p>
        </w:tc>
      </w:tr>
      <w:tr w:rsidR="002C1D3C" w14:paraId="24DA1C1D" w14:textId="77777777" w:rsidTr="00001630">
        <w:trPr>
          <w:trHeight w:val="547"/>
        </w:trPr>
        <w:tc>
          <w:tcPr>
            <w:tcW w:w="562" w:type="dxa"/>
          </w:tcPr>
          <w:p w14:paraId="1BE18877" w14:textId="77777777" w:rsidR="002C1D3C" w:rsidRDefault="002C1D3C" w:rsidP="0050477E">
            <w:pPr>
              <w:spacing w:line="276"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6249" w:type="dxa"/>
            <w:vAlign w:val="center"/>
          </w:tcPr>
          <w:p w14:paraId="363D0011" w14:textId="77777777" w:rsidR="002C1D3C" w:rsidRPr="00A43D5A" w:rsidRDefault="002C1D3C" w:rsidP="0050477E">
            <w:pPr>
              <w:spacing w:line="276" w:lineRule="auto"/>
              <w:contextualSpacing/>
              <w:jc w:val="both"/>
              <w:rPr>
                <w:rFonts w:ascii="Times New Roman" w:hAnsi="Times New Roman" w:cs="Times New Roman"/>
                <w:b/>
                <w:bCs/>
                <w:color w:val="000000" w:themeColor="text1"/>
              </w:rPr>
            </w:pPr>
            <w:r w:rsidRPr="00A43D5A">
              <w:rPr>
                <w:rFonts w:ascii="Times New Roman" w:hAnsi="Times New Roman" w:cs="Times New Roman"/>
                <w:b/>
                <w:bCs/>
                <w:color w:val="000000" w:themeColor="text1"/>
              </w:rPr>
              <w:t>Accueil </w:t>
            </w:r>
          </w:p>
          <w:p w14:paraId="5D3866EA" w14:textId="77777777" w:rsidR="002C1D3C" w:rsidRPr="00A43D5A" w:rsidRDefault="002C1D3C" w:rsidP="0050477E">
            <w:pPr>
              <w:pStyle w:val="ListParagraph"/>
              <w:numPr>
                <w:ilvl w:val="0"/>
                <w:numId w:val="3"/>
              </w:numPr>
              <w:spacing w:line="276" w:lineRule="auto"/>
              <w:ind w:left="329"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Appel et objectif de la leçon</w:t>
            </w:r>
          </w:p>
          <w:p w14:paraId="57D0F792" w14:textId="77777777" w:rsidR="002C1D3C" w:rsidRPr="00A43D5A" w:rsidRDefault="002C1D3C" w:rsidP="0050477E">
            <w:pPr>
              <w:pStyle w:val="ListParagraph"/>
              <w:numPr>
                <w:ilvl w:val="0"/>
                <w:numId w:val="3"/>
              </w:numPr>
              <w:spacing w:line="276" w:lineRule="auto"/>
              <w:ind w:left="329"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 xml:space="preserve">Donner les sautoirs à chaque groupe </w:t>
            </w:r>
          </w:p>
        </w:tc>
        <w:tc>
          <w:tcPr>
            <w:tcW w:w="4536" w:type="dxa"/>
          </w:tcPr>
          <w:p w14:paraId="06B690B5" w14:textId="77777777" w:rsidR="002C1D3C" w:rsidRPr="00A43D5A" w:rsidRDefault="002C1D3C" w:rsidP="0050477E">
            <w:pPr>
              <w:spacing w:line="276" w:lineRule="auto"/>
              <w:contextualSpacing/>
              <w:jc w:val="both"/>
              <w:rPr>
                <w:rFonts w:ascii="Times New Roman" w:hAnsi="Times New Roman" w:cs="Times New Roman"/>
                <w:color w:val="000000" w:themeColor="text1"/>
              </w:rPr>
            </w:pPr>
            <w:r w:rsidRPr="00A43D5A">
              <w:rPr>
                <w:rFonts w:ascii="Times New Roman" w:hAnsi="Times New Roman" w:cs="Times New Roman"/>
                <w:color w:val="000000" w:themeColor="text1"/>
              </w:rPr>
              <w:t xml:space="preserve">En attendant tout le monde, les élèves font un jeu de balle </w:t>
            </w:r>
          </w:p>
        </w:tc>
      </w:tr>
      <w:tr w:rsidR="002C1D3C" w14:paraId="1586B775" w14:textId="77777777" w:rsidTr="00001630">
        <w:tc>
          <w:tcPr>
            <w:tcW w:w="562" w:type="dxa"/>
          </w:tcPr>
          <w:p w14:paraId="5E754C64" w14:textId="77777777" w:rsidR="002C1D3C" w:rsidRDefault="002C1D3C" w:rsidP="0050477E">
            <w:pPr>
              <w:spacing w:line="276"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6249" w:type="dxa"/>
          </w:tcPr>
          <w:p w14:paraId="55007996" w14:textId="77777777" w:rsidR="002C1D3C" w:rsidRPr="00A43D5A" w:rsidRDefault="002C1D3C" w:rsidP="0050477E">
            <w:pPr>
              <w:spacing w:line="276" w:lineRule="auto"/>
              <w:contextualSpacing/>
              <w:jc w:val="both"/>
              <w:rPr>
                <w:rFonts w:ascii="Times New Roman" w:hAnsi="Times New Roman" w:cs="Times New Roman"/>
                <w:b/>
                <w:bCs/>
                <w:color w:val="000000" w:themeColor="text1"/>
              </w:rPr>
            </w:pPr>
            <w:r w:rsidRPr="00A43D5A">
              <w:rPr>
                <w:rFonts w:ascii="Times New Roman" w:hAnsi="Times New Roman" w:cs="Times New Roman"/>
                <w:b/>
                <w:bCs/>
                <w:color w:val="000000" w:themeColor="text1"/>
              </w:rPr>
              <w:t>Mise en train</w:t>
            </w:r>
          </w:p>
          <w:p w14:paraId="0E45407E" w14:textId="77777777" w:rsidR="002C1D3C" w:rsidRPr="00A43D5A" w:rsidRDefault="002C1D3C" w:rsidP="0050477E">
            <w:pPr>
              <w:pStyle w:val="ListParagraph"/>
              <w:numPr>
                <w:ilvl w:val="0"/>
                <w:numId w:val="2"/>
              </w:numPr>
              <w:spacing w:line="276" w:lineRule="auto"/>
              <w:ind w:left="356"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Les chaises musicales : Quand la musique s’arrête, les élèves doivent se rendre le plus v</w:t>
            </w:r>
            <w:bookmarkStart w:id="0" w:name="_GoBack"/>
            <w:bookmarkEnd w:id="0"/>
            <w:r w:rsidRPr="00A43D5A">
              <w:rPr>
                <w:rFonts w:ascii="Times New Roman" w:hAnsi="Times New Roman" w:cs="Times New Roman"/>
                <w:color w:val="000000" w:themeColor="text1"/>
              </w:rPr>
              <w:t>ite possible dans un cerceau. Celui qui se trouve à l’extérieur effectue un gage. Au fur et à mesure, l’enseignante enlève des cerceaux.</w:t>
            </w:r>
          </w:p>
          <w:p w14:paraId="11C7E2D0" w14:textId="77777777" w:rsidR="002C1D3C" w:rsidRPr="00A43D5A" w:rsidRDefault="002C1D3C" w:rsidP="0050477E">
            <w:pPr>
              <w:pStyle w:val="ListParagraph"/>
              <w:numPr>
                <w:ilvl w:val="0"/>
                <w:numId w:val="2"/>
              </w:numPr>
              <w:spacing w:line="276" w:lineRule="auto"/>
              <w:ind w:left="356"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 xml:space="preserve">Répétition de la chorégraphie inventée par l’ENS (sans/avec musique) </w:t>
            </w:r>
          </w:p>
        </w:tc>
        <w:tc>
          <w:tcPr>
            <w:tcW w:w="4536" w:type="dxa"/>
          </w:tcPr>
          <w:p w14:paraId="3C551284" w14:textId="77777777" w:rsidR="002C1D3C" w:rsidRPr="00A43D5A" w:rsidRDefault="002C1D3C" w:rsidP="0050477E">
            <w:pPr>
              <w:spacing w:line="276" w:lineRule="auto"/>
              <w:contextualSpacing/>
              <w:jc w:val="both"/>
              <w:rPr>
                <w:rFonts w:ascii="Times New Roman" w:hAnsi="Times New Roman" w:cs="Times New Roman"/>
                <w:color w:val="000000" w:themeColor="text1"/>
              </w:rPr>
            </w:pPr>
            <w:r w:rsidRPr="00A43D5A">
              <w:rPr>
                <w:rFonts w:ascii="Times New Roman" w:hAnsi="Times New Roman" w:cs="Times New Roman"/>
                <w:color w:val="000000" w:themeColor="text1"/>
              </w:rPr>
              <w:t>Matériels : 17 cerceaux, sautoirs, 4 tablettes, sono, fiches des CE, assiettes, 4 stylos</w:t>
            </w:r>
          </w:p>
          <w:p w14:paraId="26B41A56" w14:textId="77777777" w:rsidR="002C1D3C" w:rsidRPr="00A43D5A" w:rsidRDefault="002C1D3C" w:rsidP="0050477E">
            <w:pPr>
              <w:spacing w:line="276" w:lineRule="auto"/>
              <w:contextualSpacing/>
              <w:jc w:val="both"/>
              <w:rPr>
                <w:rFonts w:ascii="Times New Roman" w:hAnsi="Times New Roman" w:cs="Times New Roman"/>
                <w:color w:val="000000" w:themeColor="text1"/>
              </w:rPr>
            </w:pPr>
          </w:p>
          <w:p w14:paraId="66631A8D" w14:textId="77777777" w:rsidR="002C1D3C" w:rsidRPr="00A43D5A" w:rsidRDefault="002C1D3C" w:rsidP="0050477E">
            <w:pPr>
              <w:spacing w:line="276" w:lineRule="auto"/>
              <w:contextualSpacing/>
              <w:jc w:val="both"/>
              <w:rPr>
                <w:rFonts w:ascii="Times New Roman" w:hAnsi="Times New Roman" w:cs="Times New Roman"/>
                <w:color w:val="000000" w:themeColor="text1"/>
              </w:rPr>
            </w:pPr>
          </w:p>
          <w:p w14:paraId="02FE6DBD" w14:textId="77777777" w:rsidR="002C1D3C" w:rsidRDefault="002C1D3C" w:rsidP="0050477E">
            <w:pPr>
              <w:spacing w:line="276" w:lineRule="auto"/>
              <w:contextualSpacing/>
              <w:jc w:val="both"/>
              <w:rPr>
                <w:rFonts w:ascii="Times New Roman" w:hAnsi="Times New Roman" w:cs="Times New Roman"/>
                <w:color w:val="000000" w:themeColor="text1"/>
              </w:rPr>
            </w:pPr>
          </w:p>
          <w:p w14:paraId="75C4AF51" w14:textId="77777777" w:rsidR="002C1D3C" w:rsidRPr="00A43D5A" w:rsidRDefault="002C1D3C" w:rsidP="0050477E">
            <w:pPr>
              <w:spacing w:line="276" w:lineRule="auto"/>
              <w:contextualSpacing/>
              <w:jc w:val="both"/>
              <w:rPr>
                <w:rFonts w:ascii="Times New Roman" w:hAnsi="Times New Roman" w:cs="Times New Roman"/>
                <w:color w:val="000000" w:themeColor="text1"/>
              </w:rPr>
            </w:pPr>
            <w:r w:rsidRPr="00E618FF">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w:t>
            </w:r>
            <w:r w:rsidRPr="00A43D5A">
              <w:rPr>
                <w:rFonts w:ascii="Times New Roman" w:hAnsi="Times New Roman" w:cs="Times New Roman"/>
                <w:color w:val="000000" w:themeColor="text1"/>
              </w:rPr>
              <w:t>L’enseignante régule en donnant des feedbacks.</w:t>
            </w:r>
          </w:p>
        </w:tc>
      </w:tr>
      <w:tr w:rsidR="002C1D3C" w14:paraId="552402FC" w14:textId="77777777" w:rsidTr="00001630">
        <w:tc>
          <w:tcPr>
            <w:tcW w:w="562" w:type="dxa"/>
          </w:tcPr>
          <w:p w14:paraId="6C38C5D0" w14:textId="77777777" w:rsidR="002C1D3C" w:rsidRDefault="002C1D3C" w:rsidP="0050477E">
            <w:pPr>
              <w:spacing w:line="276"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65’</w:t>
            </w:r>
          </w:p>
        </w:tc>
        <w:tc>
          <w:tcPr>
            <w:tcW w:w="6249" w:type="dxa"/>
          </w:tcPr>
          <w:p w14:paraId="5909B33F" w14:textId="77777777" w:rsidR="002C1D3C" w:rsidRPr="00A43D5A" w:rsidRDefault="002C1D3C" w:rsidP="0050477E">
            <w:pPr>
              <w:spacing w:line="276" w:lineRule="auto"/>
              <w:contextualSpacing/>
              <w:jc w:val="both"/>
              <w:rPr>
                <w:rFonts w:ascii="Times New Roman" w:hAnsi="Times New Roman" w:cs="Times New Roman"/>
                <w:b/>
                <w:bCs/>
                <w:color w:val="000000" w:themeColor="text1"/>
              </w:rPr>
            </w:pPr>
            <w:r w:rsidRPr="00A43D5A">
              <w:rPr>
                <w:rFonts w:ascii="Times New Roman" w:hAnsi="Times New Roman" w:cs="Times New Roman"/>
                <w:b/>
                <w:bCs/>
                <w:color w:val="000000" w:themeColor="text1"/>
              </w:rPr>
              <w:t>Partie principale </w:t>
            </w:r>
          </w:p>
          <w:p w14:paraId="642E6D4C" w14:textId="77777777" w:rsidR="002C1D3C" w:rsidRPr="00642FCA" w:rsidRDefault="002C1D3C" w:rsidP="0050477E">
            <w:pPr>
              <w:pStyle w:val="ListParagraph"/>
              <w:numPr>
                <w:ilvl w:val="0"/>
                <w:numId w:val="1"/>
              </w:numPr>
              <w:spacing w:line="276" w:lineRule="auto"/>
              <w:ind w:left="356"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 xml:space="preserve">Chaque groupe récupère une tablette et observe le retour effectué en période « feedback » + </w:t>
            </w:r>
            <w:r w:rsidRPr="00B00102">
              <w:rPr>
                <w:rFonts w:ascii="Times New Roman" w:hAnsi="Times New Roman" w:cs="Times New Roman"/>
                <w:color w:val="000000" w:themeColor="text1"/>
                <w:u w:val="single"/>
              </w:rPr>
              <w:t>discussion</w:t>
            </w:r>
            <w:r w:rsidRPr="00A43D5A">
              <w:rPr>
                <w:rFonts w:ascii="Times New Roman" w:hAnsi="Times New Roman" w:cs="Times New Roman"/>
                <w:color w:val="000000" w:themeColor="text1"/>
              </w:rPr>
              <w:t xml:space="preserve"> </w:t>
            </w:r>
          </w:p>
          <w:p w14:paraId="6423EEA6" w14:textId="77777777" w:rsidR="002C1D3C" w:rsidRPr="00642FCA" w:rsidRDefault="002C1D3C" w:rsidP="0050477E">
            <w:pPr>
              <w:pStyle w:val="ListParagraph"/>
              <w:numPr>
                <w:ilvl w:val="0"/>
                <w:numId w:val="1"/>
              </w:numPr>
              <w:spacing w:line="276" w:lineRule="auto"/>
              <w:ind w:left="356"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Répétition de la chorégraphie en groupe + modifications en fonction du retour</w:t>
            </w:r>
            <w:r>
              <w:rPr>
                <w:rFonts w:ascii="Times New Roman" w:hAnsi="Times New Roman" w:cs="Times New Roman"/>
                <w:color w:val="000000" w:themeColor="text1"/>
              </w:rPr>
              <w:t xml:space="preserve"> de la « vidéo feedback »</w:t>
            </w:r>
          </w:p>
          <w:p w14:paraId="518741AD" w14:textId="77777777" w:rsidR="002C1D3C" w:rsidRPr="00A43D5A" w:rsidRDefault="002C1D3C" w:rsidP="0050477E">
            <w:pPr>
              <w:pStyle w:val="ListParagraph"/>
              <w:numPr>
                <w:ilvl w:val="0"/>
                <w:numId w:val="1"/>
              </w:numPr>
              <w:spacing w:line="276" w:lineRule="auto"/>
              <w:ind w:left="356" w:hanging="284"/>
              <w:jc w:val="both"/>
              <w:rPr>
                <w:rFonts w:ascii="Times New Roman" w:hAnsi="Times New Roman" w:cs="Times New Roman"/>
                <w:color w:val="000000" w:themeColor="text1"/>
              </w:rPr>
            </w:pPr>
            <w:r>
              <w:rPr>
                <w:rFonts w:ascii="Times New Roman" w:hAnsi="Times New Roman" w:cs="Times New Roman"/>
                <w:color w:val="000000" w:themeColor="text1"/>
              </w:rPr>
              <w:t>Action</w:t>
            </w:r>
            <w:r w:rsidRPr="00A43D5A">
              <w:rPr>
                <w:rFonts w:ascii="Times New Roman" w:hAnsi="Times New Roman" w:cs="Times New Roman"/>
                <w:color w:val="000000" w:themeColor="text1"/>
              </w:rPr>
              <w:t xml:space="preserve"> : Tous les groupes doivent filmer leur chorée</w:t>
            </w:r>
            <w:r>
              <w:rPr>
                <w:rFonts w:ascii="Times New Roman" w:hAnsi="Times New Roman" w:cs="Times New Roman"/>
                <w:color w:val="000000" w:themeColor="text1"/>
              </w:rPr>
              <w:t xml:space="preserve"> pour l’évaluation</w:t>
            </w:r>
            <w:r w:rsidRPr="00A43D5A">
              <w:rPr>
                <w:rFonts w:ascii="Times New Roman" w:hAnsi="Times New Roman" w:cs="Times New Roman"/>
                <w:color w:val="000000" w:themeColor="text1"/>
              </w:rPr>
              <w:t>. [</w:t>
            </w:r>
            <w:r>
              <w:rPr>
                <w:rFonts w:ascii="Times New Roman" w:hAnsi="Times New Roman" w:cs="Times New Roman"/>
                <w:color w:val="000000" w:themeColor="text1"/>
                <w:sz w:val="22"/>
                <w:szCs w:val="22"/>
              </w:rPr>
              <w:t>Où ? T</w:t>
            </w:r>
            <w:r w:rsidRPr="00A43D5A">
              <w:rPr>
                <w:rFonts w:ascii="Times New Roman" w:hAnsi="Times New Roman" w:cs="Times New Roman"/>
                <w:color w:val="000000" w:themeColor="text1"/>
                <w:sz w:val="22"/>
                <w:szCs w:val="22"/>
              </w:rPr>
              <w:t>rouver le meilleur angle (depuis le haut, côté, devant, derrière, etc.), Comment ? Est-ce que la tablette est sur un caisson, un élève/ENS qui filme ? etc. Qui ?</w:t>
            </w:r>
            <w:r w:rsidRPr="00A43D5A">
              <w:rPr>
                <w:rFonts w:ascii="Times New Roman" w:hAnsi="Times New Roman" w:cs="Times New Roman"/>
                <w:color w:val="000000" w:themeColor="text1"/>
              </w:rPr>
              <w:t xml:space="preserve"> ]</w:t>
            </w:r>
            <w:r w:rsidRPr="00A43D5A">
              <w:rPr>
                <w:rFonts w:ascii="Times New Roman" w:hAnsi="Times New Roman" w:cs="Times New Roman"/>
                <w:color w:val="000000" w:themeColor="text1"/>
                <w:sz w:val="22"/>
                <w:szCs w:val="22"/>
              </w:rPr>
              <w:t xml:space="preserve"> </w:t>
            </w:r>
          </w:p>
          <w:p w14:paraId="4CEF6EDA" w14:textId="77777777" w:rsidR="002C1D3C" w:rsidRDefault="002C1D3C" w:rsidP="0050477E">
            <w:pPr>
              <w:pStyle w:val="ListParagraph"/>
              <w:spacing w:line="276" w:lineRule="auto"/>
              <w:ind w:left="356"/>
              <w:jc w:val="both"/>
              <w:rPr>
                <w:rFonts w:ascii="Times New Roman" w:hAnsi="Times New Roman" w:cs="Times New Roman"/>
                <w:color w:val="000000" w:themeColor="text1"/>
              </w:rPr>
            </w:pPr>
            <w:r w:rsidRPr="00A43D5A">
              <w:rPr>
                <w:rFonts w:ascii="Times New Roman" w:hAnsi="Times New Roman" w:cs="Times New Roman"/>
                <w:color w:val="000000" w:themeColor="text1"/>
                <w:sz w:val="22"/>
                <w:szCs w:val="22"/>
              </w:rPr>
              <w:sym w:font="Wingdings" w:char="F0E0"/>
            </w:r>
            <w:r>
              <w:rPr>
                <w:rFonts w:ascii="Times New Roman" w:hAnsi="Times New Roman" w:cs="Times New Roman"/>
                <w:color w:val="000000" w:themeColor="text1"/>
                <w:sz w:val="22"/>
                <w:szCs w:val="22"/>
              </w:rPr>
              <w:t xml:space="preserve"> </w:t>
            </w:r>
            <w:r w:rsidRPr="002C63AE">
              <w:rPr>
                <w:rFonts w:ascii="Times New Roman" w:hAnsi="Times New Roman" w:cs="Times New Roman"/>
                <w:color w:val="000000" w:themeColor="text1"/>
                <w:u w:val="single"/>
              </w:rPr>
              <w:t>Discussion en groupe</w:t>
            </w:r>
            <w:r w:rsidRPr="00A43D5A">
              <w:rPr>
                <w:rFonts w:ascii="Times New Roman" w:hAnsi="Times New Roman" w:cs="Times New Roman"/>
                <w:color w:val="000000" w:themeColor="text1"/>
              </w:rPr>
              <w:t xml:space="preserve"> des solutions à choisir </w:t>
            </w:r>
          </w:p>
          <w:p w14:paraId="187C7558" w14:textId="77777777" w:rsidR="002C1D3C" w:rsidRPr="00BB1BB5" w:rsidRDefault="002C1D3C" w:rsidP="0050477E">
            <w:pPr>
              <w:pStyle w:val="ListParagraph"/>
              <w:spacing w:line="276" w:lineRule="auto"/>
              <w:ind w:left="356"/>
              <w:jc w:val="both"/>
              <w:rPr>
                <w:rFonts w:ascii="Times New Roman" w:hAnsi="Times New Roman" w:cs="Times New Roman"/>
                <w:color w:val="000000" w:themeColor="text1"/>
              </w:rPr>
            </w:pPr>
          </w:p>
          <w:p w14:paraId="79AE63C4" w14:textId="77777777" w:rsidR="002C1D3C" w:rsidRPr="00A43D5A" w:rsidRDefault="002C1D3C" w:rsidP="0050477E">
            <w:pPr>
              <w:pStyle w:val="ListParagraph"/>
              <w:numPr>
                <w:ilvl w:val="0"/>
                <w:numId w:val="1"/>
              </w:numPr>
              <w:spacing w:line="276" w:lineRule="auto"/>
              <w:ind w:left="356" w:hanging="284"/>
              <w:jc w:val="both"/>
              <w:rPr>
                <w:rFonts w:ascii="Times New Roman" w:hAnsi="Times New Roman" w:cs="Times New Roman"/>
                <w:color w:val="000000" w:themeColor="text1"/>
              </w:rPr>
            </w:pPr>
            <w:r w:rsidRPr="00677678">
              <w:rPr>
                <w:rFonts w:ascii="Times New Roman" w:hAnsi="Times New Roman" w:cs="Times New Roman"/>
                <w:color w:val="000000" w:themeColor="text1"/>
                <w:u w:val="single"/>
              </w:rPr>
              <w:t>Co-évaluation</w:t>
            </w:r>
            <w:r w:rsidRPr="00A43D5A">
              <w:rPr>
                <w:rFonts w:ascii="Times New Roman" w:hAnsi="Times New Roman" w:cs="Times New Roman"/>
                <w:color w:val="000000" w:themeColor="text1"/>
              </w:rPr>
              <w:t xml:space="preserve"> : chaque groupe reçoit la tablette d’un autre groupe et l’évalue en fonction des critères d’évaluation. </w:t>
            </w:r>
          </w:p>
          <w:p w14:paraId="32365C40" w14:textId="77777777" w:rsidR="002C1D3C" w:rsidRPr="006A4A0A" w:rsidRDefault="002C1D3C" w:rsidP="0050477E">
            <w:pPr>
              <w:pStyle w:val="ListParagraph"/>
              <w:spacing w:line="276" w:lineRule="auto"/>
              <w:ind w:left="356"/>
              <w:jc w:val="both"/>
              <w:rPr>
                <w:rFonts w:ascii="Times New Roman" w:hAnsi="Times New Roman" w:cs="Times New Roman"/>
                <w:color w:val="000000" w:themeColor="text1"/>
              </w:rPr>
            </w:pPr>
            <w:r w:rsidRPr="00A43D5A">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w:t>
            </w:r>
            <w:r w:rsidRPr="00A43D5A">
              <w:rPr>
                <w:rFonts w:ascii="Times New Roman" w:hAnsi="Times New Roman" w:cs="Times New Roman"/>
                <w:color w:val="000000" w:themeColor="text1"/>
              </w:rPr>
              <w:t>Quand le groupe a terminé le feedback, l’ENS contrôle. Si ok, le groupe peut aller jouer</w:t>
            </w:r>
          </w:p>
          <w:p w14:paraId="6A7DDB70" w14:textId="77777777" w:rsidR="002C1D3C" w:rsidRPr="00A43D5A" w:rsidRDefault="002C1D3C" w:rsidP="0050477E">
            <w:pPr>
              <w:pStyle w:val="ListParagraph"/>
              <w:numPr>
                <w:ilvl w:val="0"/>
                <w:numId w:val="1"/>
              </w:numPr>
              <w:spacing w:line="276" w:lineRule="auto"/>
              <w:ind w:left="356"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Représentation finale : La chorégraphie est effectuée</w:t>
            </w:r>
            <w:r>
              <w:rPr>
                <w:rFonts w:ascii="Times New Roman" w:hAnsi="Times New Roman" w:cs="Times New Roman"/>
                <w:color w:val="000000" w:themeColor="text1"/>
              </w:rPr>
              <w:t xml:space="preserve"> ensemble</w:t>
            </w:r>
            <w:r w:rsidRPr="00A43D5A">
              <w:rPr>
                <w:rFonts w:ascii="Times New Roman" w:hAnsi="Times New Roman" w:cs="Times New Roman"/>
                <w:color w:val="000000" w:themeColor="text1"/>
              </w:rPr>
              <w:t xml:space="preserve"> plusieurs fois depuis le début et </w:t>
            </w:r>
            <w:r>
              <w:rPr>
                <w:rFonts w:ascii="Times New Roman" w:hAnsi="Times New Roman" w:cs="Times New Roman"/>
                <w:color w:val="000000" w:themeColor="text1"/>
              </w:rPr>
              <w:t xml:space="preserve">est </w:t>
            </w:r>
            <w:r w:rsidRPr="00A43D5A">
              <w:rPr>
                <w:rFonts w:ascii="Times New Roman" w:hAnsi="Times New Roman" w:cs="Times New Roman"/>
                <w:color w:val="000000" w:themeColor="text1"/>
              </w:rPr>
              <w:t>filmée.</w:t>
            </w:r>
          </w:p>
        </w:tc>
        <w:tc>
          <w:tcPr>
            <w:tcW w:w="4536" w:type="dxa"/>
          </w:tcPr>
          <w:p w14:paraId="79584FDF" w14:textId="77777777" w:rsidR="002C1D3C" w:rsidRPr="00A43D5A" w:rsidRDefault="002C1D3C" w:rsidP="0050477E">
            <w:pPr>
              <w:spacing w:line="276" w:lineRule="auto"/>
              <w:contextualSpacing/>
              <w:jc w:val="both"/>
              <w:rPr>
                <w:rFonts w:ascii="Times New Roman" w:hAnsi="Times New Roman" w:cs="Times New Roman"/>
                <w:color w:val="000000" w:themeColor="text1"/>
              </w:rPr>
            </w:pPr>
            <w:r w:rsidRPr="00A43D5A">
              <w:rPr>
                <w:rFonts w:ascii="Times New Roman" w:hAnsi="Times New Roman" w:cs="Times New Roman"/>
                <w:color w:val="000000" w:themeColor="text1"/>
              </w:rPr>
              <w:t>4 groupes, 4 tablettes</w:t>
            </w:r>
          </w:p>
          <w:p w14:paraId="4BFD0556" w14:textId="77777777" w:rsidR="002C1D3C" w:rsidRPr="00A43D5A" w:rsidRDefault="002C1D3C" w:rsidP="0050477E">
            <w:pPr>
              <w:spacing w:line="276" w:lineRule="auto"/>
              <w:jc w:val="both"/>
              <w:rPr>
                <w:rFonts w:ascii="Times New Roman" w:hAnsi="Times New Roman" w:cs="Times New Roman"/>
                <w:color w:val="000000" w:themeColor="text1"/>
              </w:rPr>
            </w:pPr>
            <w:r w:rsidRPr="00A43D5A">
              <w:rPr>
                <w:rFonts w:ascii="Times New Roman" w:hAnsi="Times New Roman" w:cs="Times New Roman"/>
                <w:b/>
              </w:rPr>
              <w:t>Évaluation sommative</w:t>
            </w:r>
            <w:r w:rsidRPr="00A43D5A">
              <w:rPr>
                <w:rFonts w:ascii="Times New Roman" w:hAnsi="Times New Roman" w:cs="Times New Roman"/>
                <w:color w:val="000000" w:themeColor="text1"/>
              </w:rPr>
              <w:t xml:space="preserve"> (co-évaluation : élèves et enseignante)</w:t>
            </w:r>
          </w:p>
          <w:p w14:paraId="44C2A0AA" w14:textId="77777777" w:rsidR="002C1D3C" w:rsidRPr="00A43D5A" w:rsidRDefault="002C1D3C" w:rsidP="0050477E">
            <w:pPr>
              <w:spacing w:line="276" w:lineRule="auto"/>
              <w:contextualSpacing/>
              <w:jc w:val="both"/>
              <w:rPr>
                <w:rFonts w:ascii="Times New Roman" w:hAnsi="Times New Roman" w:cs="Times New Roman"/>
                <w:color w:val="000000" w:themeColor="text1"/>
              </w:rPr>
            </w:pPr>
          </w:p>
          <w:p w14:paraId="799A6D3A" w14:textId="77777777" w:rsidR="002C1D3C" w:rsidRPr="00A43D5A" w:rsidRDefault="002C1D3C" w:rsidP="0050477E">
            <w:pPr>
              <w:spacing w:line="276" w:lineRule="auto"/>
              <w:contextualSpacing/>
              <w:jc w:val="both"/>
              <w:rPr>
                <w:rFonts w:ascii="Times New Roman" w:hAnsi="Times New Roman" w:cs="Times New Roman"/>
                <w:color w:val="000000" w:themeColor="text1"/>
              </w:rPr>
            </w:pPr>
          </w:p>
          <w:p w14:paraId="345D313F" w14:textId="77777777" w:rsidR="002C1D3C" w:rsidRPr="00A43D5A" w:rsidRDefault="002C1D3C" w:rsidP="0050477E">
            <w:pPr>
              <w:spacing w:line="276" w:lineRule="auto"/>
              <w:contextualSpacing/>
              <w:jc w:val="both"/>
              <w:rPr>
                <w:rFonts w:ascii="Times New Roman" w:hAnsi="Times New Roman" w:cs="Times New Roman"/>
              </w:rPr>
            </w:pPr>
            <w:r w:rsidRPr="00A43D5A">
              <w:rPr>
                <w:rFonts w:ascii="Times New Roman" w:hAnsi="Times New Roman" w:cs="Times New Roman"/>
                <w:bCs/>
              </w:rPr>
              <w:sym w:font="Wingdings" w:char="F0E0"/>
            </w:r>
            <w:r>
              <w:rPr>
                <w:rFonts w:ascii="Times New Roman" w:hAnsi="Times New Roman" w:cs="Times New Roman"/>
                <w:bCs/>
              </w:rPr>
              <w:t xml:space="preserve"> </w:t>
            </w:r>
            <w:r w:rsidRPr="00A43D5A">
              <w:rPr>
                <w:rFonts w:ascii="Times New Roman" w:hAnsi="Times New Roman" w:cs="Times New Roman"/>
                <w:bCs/>
              </w:rPr>
              <w:t>Rendre attentif aux différents critères pour avoir une bonne qualité de vidéo</w:t>
            </w:r>
          </w:p>
          <w:p w14:paraId="76371C5E" w14:textId="77777777" w:rsidR="002C1D3C" w:rsidRPr="00A43D5A" w:rsidRDefault="002C1D3C" w:rsidP="0050477E">
            <w:pPr>
              <w:spacing w:line="276" w:lineRule="auto"/>
              <w:contextualSpacing/>
              <w:jc w:val="both"/>
              <w:rPr>
                <w:rFonts w:ascii="Times New Roman" w:hAnsi="Times New Roman" w:cs="Times New Roman"/>
                <w:color w:val="000000" w:themeColor="text1"/>
              </w:rPr>
            </w:pPr>
          </w:p>
          <w:p w14:paraId="3B484439" w14:textId="77777777" w:rsidR="002C1D3C" w:rsidRPr="00A43D5A" w:rsidRDefault="002C1D3C" w:rsidP="0050477E">
            <w:pPr>
              <w:spacing w:line="276" w:lineRule="auto"/>
              <w:ind w:right="-80"/>
              <w:jc w:val="both"/>
              <w:rPr>
                <w:rFonts w:ascii="Times New Roman" w:hAnsi="Times New Roman" w:cs="Times New Roman"/>
                <w:color w:val="000000" w:themeColor="text1"/>
              </w:rPr>
            </w:pPr>
            <w:r w:rsidRPr="00A43D5A">
              <w:rPr>
                <w:rFonts w:ascii="Times New Roman" w:hAnsi="Times New Roman" w:cs="Times New Roman"/>
              </w:rPr>
              <w:sym w:font="Wingdings" w:char="F0E0"/>
            </w:r>
            <w:r>
              <w:rPr>
                <w:rFonts w:ascii="Times New Roman" w:hAnsi="Times New Roman" w:cs="Times New Roman"/>
              </w:rPr>
              <w:t xml:space="preserve"> </w:t>
            </w:r>
            <w:r w:rsidRPr="00A43D5A">
              <w:rPr>
                <w:rFonts w:ascii="Times New Roman" w:hAnsi="Times New Roman" w:cs="Times New Roman"/>
                <w:color w:val="000000" w:themeColor="text1"/>
              </w:rPr>
              <w:t xml:space="preserve">ENS observe et évalue </w:t>
            </w:r>
            <w:r>
              <w:rPr>
                <w:rFonts w:ascii="Times New Roman" w:hAnsi="Times New Roman" w:cs="Times New Roman"/>
                <w:color w:val="000000" w:themeColor="text1"/>
              </w:rPr>
              <w:t>usage des</w:t>
            </w:r>
            <w:r w:rsidRPr="00A43D5A">
              <w:rPr>
                <w:rFonts w:ascii="Times New Roman" w:hAnsi="Times New Roman" w:cs="Times New Roman"/>
                <w:color w:val="000000" w:themeColor="text1"/>
              </w:rPr>
              <w:t xml:space="preserve"> tablettes</w:t>
            </w:r>
          </w:p>
          <w:p w14:paraId="5E6E2522" w14:textId="77777777" w:rsidR="002C1D3C" w:rsidRDefault="002C1D3C" w:rsidP="0050477E">
            <w:pPr>
              <w:spacing w:line="276" w:lineRule="auto"/>
              <w:contextualSpacing/>
              <w:jc w:val="both"/>
              <w:rPr>
                <w:rFonts w:ascii="Times New Roman" w:hAnsi="Times New Roman" w:cs="Times New Roman"/>
                <w:color w:val="000000" w:themeColor="text1"/>
              </w:rPr>
            </w:pPr>
          </w:p>
          <w:p w14:paraId="42936ECE" w14:textId="77777777" w:rsidR="002C1D3C" w:rsidRPr="00A43D5A" w:rsidRDefault="002C1D3C" w:rsidP="0050477E">
            <w:pPr>
              <w:spacing w:line="276" w:lineRule="auto"/>
              <w:contextualSpacing/>
              <w:jc w:val="both"/>
              <w:rPr>
                <w:rFonts w:ascii="Times New Roman" w:hAnsi="Times New Roman" w:cs="Times New Roman"/>
                <w:color w:val="000000" w:themeColor="text1"/>
              </w:rPr>
            </w:pPr>
          </w:p>
          <w:p w14:paraId="2D0EAC6E" w14:textId="77777777" w:rsidR="002C1D3C" w:rsidRPr="00A43D5A" w:rsidRDefault="002C1D3C" w:rsidP="0050477E">
            <w:pPr>
              <w:spacing w:line="276" w:lineRule="auto"/>
              <w:contextualSpacing/>
              <w:jc w:val="both"/>
              <w:rPr>
                <w:rFonts w:ascii="Times New Roman" w:hAnsi="Times New Roman" w:cs="Times New Roman"/>
                <w:color w:val="000000" w:themeColor="text1"/>
              </w:rPr>
            </w:pPr>
            <w:r w:rsidRPr="00A43D5A">
              <w:rPr>
                <w:rFonts w:ascii="Times New Roman" w:hAnsi="Times New Roman" w:cs="Times New Roman"/>
                <w:color w:val="000000" w:themeColor="text1"/>
              </w:rPr>
              <w:t>Donner fiches avec les critères à observer </w:t>
            </w:r>
          </w:p>
          <w:p w14:paraId="26F9B867" w14:textId="77777777" w:rsidR="002C1D3C" w:rsidRPr="00147742" w:rsidRDefault="002C1D3C" w:rsidP="0050477E">
            <w:pPr>
              <w:spacing w:line="276" w:lineRule="auto"/>
              <w:contextualSpacing/>
              <w:jc w:val="both"/>
              <w:rPr>
                <w:rFonts w:ascii="Times New Roman" w:hAnsi="Times New Roman" w:cs="Times New Roman"/>
                <w:color w:val="000000" w:themeColor="text1"/>
              </w:rPr>
            </w:pPr>
            <w:r w:rsidRPr="00A43D5A">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w:t>
            </w:r>
            <w:r w:rsidRPr="00A43D5A">
              <w:rPr>
                <w:rFonts w:ascii="Times New Roman" w:hAnsi="Times New Roman" w:cs="Times New Roman"/>
                <w:color w:val="000000" w:themeColor="text1"/>
              </w:rPr>
              <w:t>ENS régule les moments du feedback et de collaboration</w:t>
            </w:r>
          </w:p>
        </w:tc>
      </w:tr>
      <w:tr w:rsidR="002C1D3C" w14:paraId="79EAA949" w14:textId="77777777" w:rsidTr="00001630">
        <w:trPr>
          <w:trHeight w:val="724"/>
        </w:trPr>
        <w:tc>
          <w:tcPr>
            <w:tcW w:w="562" w:type="dxa"/>
          </w:tcPr>
          <w:p w14:paraId="619366E5" w14:textId="77777777" w:rsidR="002C1D3C" w:rsidRDefault="002C1D3C" w:rsidP="0050477E">
            <w:pPr>
              <w:spacing w:line="276" w:lineRule="auto"/>
              <w:contextualSpacing/>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6249" w:type="dxa"/>
          </w:tcPr>
          <w:p w14:paraId="6EDF47DD" w14:textId="77777777" w:rsidR="002C1D3C" w:rsidRPr="00A43D5A" w:rsidRDefault="002C1D3C" w:rsidP="0050477E">
            <w:pPr>
              <w:spacing w:line="276" w:lineRule="auto"/>
              <w:contextualSpacing/>
              <w:jc w:val="both"/>
              <w:rPr>
                <w:rFonts w:ascii="Times New Roman" w:hAnsi="Times New Roman" w:cs="Times New Roman"/>
                <w:b/>
                <w:bCs/>
                <w:color w:val="000000" w:themeColor="text1"/>
              </w:rPr>
            </w:pPr>
            <w:r w:rsidRPr="00A43D5A">
              <w:rPr>
                <w:rFonts w:ascii="Times New Roman" w:hAnsi="Times New Roman" w:cs="Times New Roman"/>
                <w:b/>
                <w:bCs/>
                <w:color w:val="000000" w:themeColor="text1"/>
              </w:rPr>
              <w:t>Retour au calme</w:t>
            </w:r>
          </w:p>
          <w:p w14:paraId="06D4DFFA" w14:textId="77777777" w:rsidR="002C1D3C" w:rsidRPr="00A43D5A" w:rsidRDefault="002C1D3C" w:rsidP="0050477E">
            <w:pPr>
              <w:pStyle w:val="ListParagraph"/>
              <w:numPr>
                <w:ilvl w:val="0"/>
                <w:numId w:val="1"/>
              </w:numPr>
              <w:spacing w:line="276" w:lineRule="auto"/>
              <w:ind w:left="356"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 xml:space="preserve">Observation de la vidéo de l’ensemble de la chorée </w:t>
            </w:r>
          </w:p>
          <w:p w14:paraId="2FA12282" w14:textId="77777777" w:rsidR="002C1D3C" w:rsidRPr="0045267A" w:rsidRDefault="002C1D3C" w:rsidP="0050477E">
            <w:pPr>
              <w:pStyle w:val="ListParagraph"/>
              <w:numPr>
                <w:ilvl w:val="0"/>
                <w:numId w:val="1"/>
              </w:numPr>
              <w:spacing w:line="276" w:lineRule="auto"/>
              <w:ind w:left="356" w:hanging="284"/>
              <w:jc w:val="both"/>
              <w:rPr>
                <w:rFonts w:ascii="Times New Roman" w:hAnsi="Times New Roman" w:cs="Times New Roman"/>
                <w:color w:val="000000" w:themeColor="text1"/>
              </w:rPr>
            </w:pPr>
            <w:r w:rsidRPr="00A43D5A">
              <w:rPr>
                <w:rFonts w:ascii="Times New Roman" w:hAnsi="Times New Roman" w:cs="Times New Roman"/>
                <w:color w:val="000000" w:themeColor="text1"/>
              </w:rPr>
              <w:t>Retour sur les objectifs de leçon et l’expérience vécue</w:t>
            </w:r>
          </w:p>
        </w:tc>
        <w:tc>
          <w:tcPr>
            <w:tcW w:w="4536" w:type="dxa"/>
          </w:tcPr>
          <w:p w14:paraId="53B5A0E7" w14:textId="77777777" w:rsidR="002C1D3C" w:rsidRPr="00A43D5A" w:rsidRDefault="002C1D3C" w:rsidP="0050477E">
            <w:pPr>
              <w:spacing w:line="276" w:lineRule="auto"/>
              <w:contextualSpacing/>
              <w:jc w:val="both"/>
              <w:rPr>
                <w:rFonts w:ascii="Times New Roman" w:hAnsi="Times New Roman" w:cs="Times New Roman"/>
                <w:color w:val="000000" w:themeColor="text1"/>
              </w:rPr>
            </w:pPr>
          </w:p>
        </w:tc>
      </w:tr>
    </w:tbl>
    <w:p w14:paraId="3A6D60E3" w14:textId="77777777" w:rsidR="002C1D3C" w:rsidRDefault="002C1D3C" w:rsidP="002C1D3C">
      <w:pPr>
        <w:contextualSpacing/>
        <w:jc w:val="both"/>
        <w:rPr>
          <w:rFonts w:ascii="Times New Roman" w:hAnsi="Times New Roman" w:cs="Times New Roman"/>
          <w:color w:val="000000" w:themeColor="text1"/>
        </w:rPr>
      </w:pPr>
    </w:p>
    <w:p w14:paraId="112AB89D" w14:textId="77777777" w:rsidR="002C1D3C" w:rsidRPr="009F0B58" w:rsidRDefault="002C1D3C" w:rsidP="002C1D3C">
      <w:pPr>
        <w:spacing w:after="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En ce qui concerne la différenciation dans ma séquence, j’ai fait attention à la difficulté des mouvements proposés lors de la période 2. Pour cela, j’ai toujours proposé deux possibilités que les élèves pouvaient choisir : un mouvement plus facile et un plus difficile. De plus, lors de la création de leur chorégraphie, les élèves devaient s’adapter aux particularités et aux capacités du groupe. </w:t>
      </w:r>
      <w:r w:rsidRPr="000E5B75">
        <w:rPr>
          <w:rFonts w:ascii="Times New Roman" w:hAnsi="Times New Roman" w:cs="Times New Roman"/>
          <w:color w:val="000000" w:themeColor="text1"/>
        </w:rPr>
        <w:t xml:space="preserve">Enfin, les élèves ont pu choisir les fonctions de </w:t>
      </w:r>
      <w:r w:rsidRPr="000E5B75">
        <w:rPr>
          <w:rFonts w:ascii="Times New Roman" w:hAnsi="Times New Roman" w:cs="Times New Roman"/>
          <w:i/>
          <w:color w:val="000000" w:themeColor="text1"/>
        </w:rPr>
        <w:t>Clips</w:t>
      </w:r>
      <w:r w:rsidRPr="000E5B75">
        <w:rPr>
          <w:rFonts w:ascii="Times New Roman" w:hAnsi="Times New Roman" w:cs="Times New Roman"/>
          <w:color w:val="000000" w:themeColor="text1"/>
        </w:rPr>
        <w:t xml:space="preserve"> qu’ils souhaitaient utiliser pour le feedback de la vidéo.</w:t>
      </w:r>
      <w:r>
        <w:rPr>
          <w:rFonts w:ascii="Times New Roman" w:hAnsi="Times New Roman" w:cs="Times New Roman"/>
          <w:color w:val="000000" w:themeColor="text1"/>
        </w:rPr>
        <w:t xml:space="preserve"> Ainsi, la diversité de chaque élève et la différenciation ont été prises en compte tout au long de la séquence d’enseignement.</w:t>
      </w:r>
    </w:p>
    <w:p w14:paraId="2EF911D7" w14:textId="77777777" w:rsidR="002C1D3C" w:rsidRPr="002C1D3C" w:rsidRDefault="002C1D3C" w:rsidP="002C1D3C"/>
    <w:sectPr w:rsidR="002C1D3C" w:rsidRPr="002C1D3C" w:rsidSect="00E85B2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93547" w14:textId="77777777" w:rsidR="005C2F39" w:rsidRDefault="005C2F39" w:rsidP="005C2F39">
      <w:r>
        <w:separator/>
      </w:r>
    </w:p>
  </w:endnote>
  <w:endnote w:type="continuationSeparator" w:id="0">
    <w:p w14:paraId="0470DDE0" w14:textId="77777777" w:rsidR="005C2F39" w:rsidRDefault="005C2F39" w:rsidP="005C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2E3CD" w14:textId="77777777" w:rsidR="005C2F39" w:rsidRDefault="005C2F39" w:rsidP="005C2F39">
      <w:r>
        <w:separator/>
      </w:r>
    </w:p>
  </w:footnote>
  <w:footnote w:type="continuationSeparator" w:id="0">
    <w:p w14:paraId="121D64AA" w14:textId="77777777" w:rsidR="005C2F39" w:rsidRDefault="005C2F39" w:rsidP="005C2F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32A6D"/>
    <w:multiLevelType w:val="hybridMultilevel"/>
    <w:tmpl w:val="9854388A"/>
    <w:lvl w:ilvl="0" w:tplc="0BFC2FE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5A0E1B"/>
    <w:multiLevelType w:val="hybridMultilevel"/>
    <w:tmpl w:val="C5C00286"/>
    <w:lvl w:ilvl="0" w:tplc="87E0167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B3695E"/>
    <w:multiLevelType w:val="hybridMultilevel"/>
    <w:tmpl w:val="4A86857E"/>
    <w:lvl w:ilvl="0" w:tplc="0BFC2FE2">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FE"/>
    <w:rsid w:val="00001630"/>
    <w:rsid w:val="00071194"/>
    <w:rsid w:val="000E5D95"/>
    <w:rsid w:val="002C1D3C"/>
    <w:rsid w:val="00436925"/>
    <w:rsid w:val="0050477E"/>
    <w:rsid w:val="005343FE"/>
    <w:rsid w:val="005B7EFF"/>
    <w:rsid w:val="005C2F39"/>
    <w:rsid w:val="008F1B4A"/>
    <w:rsid w:val="0099254E"/>
    <w:rsid w:val="00BE03E4"/>
    <w:rsid w:val="00E85B28"/>
    <w:rsid w:val="00EA5C10"/>
    <w:rsid w:val="00F24E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5213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D3C"/>
    <w:pPr>
      <w:keepNext/>
      <w:keepLines/>
      <w:spacing w:line="360" w:lineRule="auto"/>
      <w:contextualSpacing/>
      <w:outlineLvl w:val="0"/>
    </w:pPr>
    <w:rPr>
      <w:rFonts w:ascii="Times New Roman" w:eastAsiaTheme="majorEastAsia" w:hAnsi="Times New Roman" w:cs="Times New Roman"/>
      <w:b/>
      <w:bCs/>
      <w:color w:val="345A8A" w:themeColor="accent1" w:themeShade="B5"/>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1D3C"/>
  </w:style>
  <w:style w:type="character" w:styleId="Strong">
    <w:name w:val="Strong"/>
    <w:basedOn w:val="DefaultParagraphFont"/>
    <w:uiPriority w:val="22"/>
    <w:qFormat/>
    <w:rsid w:val="002C1D3C"/>
    <w:rPr>
      <w:b/>
      <w:bCs/>
    </w:rPr>
  </w:style>
  <w:style w:type="character" w:customStyle="1" w:styleId="Heading1Char">
    <w:name w:val="Heading 1 Char"/>
    <w:basedOn w:val="DefaultParagraphFont"/>
    <w:link w:val="Heading1"/>
    <w:uiPriority w:val="9"/>
    <w:rsid w:val="002C1D3C"/>
    <w:rPr>
      <w:rFonts w:ascii="Times New Roman" w:eastAsiaTheme="majorEastAsia" w:hAnsi="Times New Roman" w:cs="Times New Roman"/>
      <w:b/>
      <w:bCs/>
      <w:color w:val="345A8A" w:themeColor="accent1" w:themeShade="B5"/>
      <w:lang w:val="fr-CH"/>
    </w:rPr>
  </w:style>
  <w:style w:type="character" w:styleId="Hyperlink">
    <w:name w:val="Hyperlink"/>
    <w:basedOn w:val="DefaultParagraphFont"/>
    <w:uiPriority w:val="99"/>
    <w:unhideWhenUsed/>
    <w:rsid w:val="002C1D3C"/>
    <w:rPr>
      <w:color w:val="0000FF" w:themeColor="hyperlink"/>
      <w:u w:val="single"/>
    </w:rPr>
  </w:style>
  <w:style w:type="paragraph" w:styleId="ListParagraph">
    <w:name w:val="List Paragraph"/>
    <w:basedOn w:val="Normal"/>
    <w:uiPriority w:val="34"/>
    <w:qFormat/>
    <w:rsid w:val="002C1D3C"/>
    <w:pPr>
      <w:ind w:left="720"/>
      <w:contextualSpacing/>
    </w:pPr>
    <w:rPr>
      <w:rFonts w:eastAsiaTheme="minorHAnsi"/>
      <w:lang w:val="fr-CH"/>
    </w:rPr>
  </w:style>
  <w:style w:type="table" w:styleId="TableGrid">
    <w:name w:val="Table Grid"/>
    <w:basedOn w:val="TableNormal"/>
    <w:uiPriority w:val="39"/>
    <w:rsid w:val="002C1D3C"/>
    <w:rPr>
      <w:rFonts w:eastAsiaTheme="minorHAns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2F39"/>
    <w:pPr>
      <w:tabs>
        <w:tab w:val="center" w:pos="4153"/>
        <w:tab w:val="right" w:pos="8306"/>
      </w:tabs>
    </w:pPr>
  </w:style>
  <w:style w:type="character" w:customStyle="1" w:styleId="HeaderChar">
    <w:name w:val="Header Char"/>
    <w:basedOn w:val="DefaultParagraphFont"/>
    <w:link w:val="Header"/>
    <w:uiPriority w:val="99"/>
    <w:rsid w:val="005C2F39"/>
  </w:style>
  <w:style w:type="paragraph" w:styleId="Footer">
    <w:name w:val="footer"/>
    <w:basedOn w:val="Normal"/>
    <w:link w:val="FooterChar"/>
    <w:uiPriority w:val="99"/>
    <w:unhideWhenUsed/>
    <w:rsid w:val="005C2F39"/>
    <w:pPr>
      <w:tabs>
        <w:tab w:val="center" w:pos="4153"/>
        <w:tab w:val="right" w:pos="8306"/>
      </w:tabs>
    </w:pPr>
  </w:style>
  <w:style w:type="character" w:customStyle="1" w:styleId="FooterChar">
    <w:name w:val="Footer Char"/>
    <w:basedOn w:val="DefaultParagraphFont"/>
    <w:link w:val="Footer"/>
    <w:uiPriority w:val="99"/>
    <w:rsid w:val="005C2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D3C"/>
    <w:pPr>
      <w:keepNext/>
      <w:keepLines/>
      <w:spacing w:line="360" w:lineRule="auto"/>
      <w:contextualSpacing/>
      <w:outlineLvl w:val="0"/>
    </w:pPr>
    <w:rPr>
      <w:rFonts w:ascii="Times New Roman" w:eastAsiaTheme="majorEastAsia" w:hAnsi="Times New Roman" w:cs="Times New Roman"/>
      <w:b/>
      <w:bCs/>
      <w:color w:val="345A8A" w:themeColor="accent1" w:themeShade="B5"/>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1D3C"/>
  </w:style>
  <w:style w:type="character" w:styleId="Strong">
    <w:name w:val="Strong"/>
    <w:basedOn w:val="DefaultParagraphFont"/>
    <w:uiPriority w:val="22"/>
    <w:qFormat/>
    <w:rsid w:val="002C1D3C"/>
    <w:rPr>
      <w:b/>
      <w:bCs/>
    </w:rPr>
  </w:style>
  <w:style w:type="character" w:customStyle="1" w:styleId="Heading1Char">
    <w:name w:val="Heading 1 Char"/>
    <w:basedOn w:val="DefaultParagraphFont"/>
    <w:link w:val="Heading1"/>
    <w:uiPriority w:val="9"/>
    <w:rsid w:val="002C1D3C"/>
    <w:rPr>
      <w:rFonts w:ascii="Times New Roman" w:eastAsiaTheme="majorEastAsia" w:hAnsi="Times New Roman" w:cs="Times New Roman"/>
      <w:b/>
      <w:bCs/>
      <w:color w:val="345A8A" w:themeColor="accent1" w:themeShade="B5"/>
      <w:lang w:val="fr-CH"/>
    </w:rPr>
  </w:style>
  <w:style w:type="character" w:styleId="Hyperlink">
    <w:name w:val="Hyperlink"/>
    <w:basedOn w:val="DefaultParagraphFont"/>
    <w:uiPriority w:val="99"/>
    <w:unhideWhenUsed/>
    <w:rsid w:val="002C1D3C"/>
    <w:rPr>
      <w:color w:val="0000FF" w:themeColor="hyperlink"/>
      <w:u w:val="single"/>
    </w:rPr>
  </w:style>
  <w:style w:type="paragraph" w:styleId="ListParagraph">
    <w:name w:val="List Paragraph"/>
    <w:basedOn w:val="Normal"/>
    <w:uiPriority w:val="34"/>
    <w:qFormat/>
    <w:rsid w:val="002C1D3C"/>
    <w:pPr>
      <w:ind w:left="720"/>
      <w:contextualSpacing/>
    </w:pPr>
    <w:rPr>
      <w:rFonts w:eastAsiaTheme="minorHAnsi"/>
      <w:lang w:val="fr-CH"/>
    </w:rPr>
  </w:style>
  <w:style w:type="table" w:styleId="TableGrid">
    <w:name w:val="Table Grid"/>
    <w:basedOn w:val="TableNormal"/>
    <w:uiPriority w:val="39"/>
    <w:rsid w:val="002C1D3C"/>
    <w:rPr>
      <w:rFonts w:eastAsiaTheme="minorHAns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2F39"/>
    <w:pPr>
      <w:tabs>
        <w:tab w:val="center" w:pos="4153"/>
        <w:tab w:val="right" w:pos="8306"/>
      </w:tabs>
    </w:pPr>
  </w:style>
  <w:style w:type="character" w:customStyle="1" w:styleId="HeaderChar">
    <w:name w:val="Header Char"/>
    <w:basedOn w:val="DefaultParagraphFont"/>
    <w:link w:val="Header"/>
    <w:uiPriority w:val="99"/>
    <w:rsid w:val="005C2F39"/>
  </w:style>
  <w:style w:type="paragraph" w:styleId="Footer">
    <w:name w:val="footer"/>
    <w:basedOn w:val="Normal"/>
    <w:link w:val="FooterChar"/>
    <w:uiPriority w:val="99"/>
    <w:unhideWhenUsed/>
    <w:rsid w:val="005C2F39"/>
    <w:pPr>
      <w:tabs>
        <w:tab w:val="center" w:pos="4153"/>
        <w:tab w:val="right" w:pos="8306"/>
      </w:tabs>
    </w:pPr>
  </w:style>
  <w:style w:type="character" w:customStyle="1" w:styleId="FooterChar">
    <w:name w:val="Footer Char"/>
    <w:basedOn w:val="DefaultParagraphFont"/>
    <w:link w:val="Footer"/>
    <w:uiPriority w:val="99"/>
    <w:rsid w:val="005C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68610">
      <w:bodyDiv w:val="1"/>
      <w:marLeft w:val="0"/>
      <w:marRight w:val="0"/>
      <w:marTop w:val="0"/>
      <w:marBottom w:val="0"/>
      <w:divBdr>
        <w:top w:val="none" w:sz="0" w:space="0" w:color="auto"/>
        <w:left w:val="none" w:sz="0" w:space="0" w:color="auto"/>
        <w:bottom w:val="none" w:sz="0" w:space="0" w:color="auto"/>
        <w:right w:val="none" w:sz="0" w:space="0" w:color="auto"/>
      </w:divBdr>
    </w:div>
    <w:div w:id="1304385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ance360-school.ch"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1334</Words>
  <Characters>7610</Characters>
  <Application>Microsoft Macintosh Word</Application>
  <DocSecurity>0</DocSecurity>
  <Lines>63</Lines>
  <Paragraphs>17</Paragraphs>
  <ScaleCrop>false</ScaleCrop>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12</cp:revision>
  <dcterms:created xsi:type="dcterms:W3CDTF">2023-06-06T14:41:00Z</dcterms:created>
  <dcterms:modified xsi:type="dcterms:W3CDTF">2023-06-06T14:53:00Z</dcterms:modified>
</cp:coreProperties>
</file>