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93" w:rsidRDefault="00E95773" w:rsidP="00794EFD">
      <w:pPr>
        <w:jc w:val="both"/>
        <w:rPr>
          <w:rFonts w:ascii="Futura Medium" w:hAnsi="Futura Medium" w:cs="Futura Medium"/>
        </w:rPr>
      </w:pPr>
      <w:bookmarkStart w:id="0" w:name="_GoBack"/>
      <w:bookmarkEnd w:id="0"/>
      <w:r w:rsidRPr="00E45A93">
        <w:rPr>
          <w:rFonts w:ascii="Futura Medium" w:hAnsi="Futura Medium" w:cs="Futura Medium" w:hint="cs"/>
          <w:b/>
          <w:sz w:val="36"/>
        </w:rPr>
        <w:t xml:space="preserve">Vocabulaire </w:t>
      </w:r>
      <w:r w:rsidR="00E44806">
        <w:rPr>
          <w:rFonts w:ascii="Futura Medium" w:hAnsi="Futura Medium" w:cs="Futura Medium"/>
          <w:b/>
          <w:sz w:val="36"/>
        </w:rPr>
        <w:t>8</w:t>
      </w:r>
      <w:r w:rsidRPr="00E45A93">
        <w:rPr>
          <w:rFonts w:ascii="Futura Medium" w:hAnsi="Futura Medium" w:cs="Futura Medium" w:hint="cs"/>
          <w:b/>
          <w:sz w:val="36"/>
        </w:rPr>
        <w:t> :</w:t>
      </w:r>
      <w:r w:rsidRPr="00E45A93">
        <w:rPr>
          <w:rFonts w:ascii="Futura Medium" w:hAnsi="Futura Medium" w:cs="Futura Medium" w:hint="cs"/>
          <w:sz w:val="28"/>
        </w:rPr>
        <w:t xml:space="preserve"> </w:t>
      </w:r>
      <w:r w:rsidR="00A20F16">
        <w:rPr>
          <w:rFonts w:ascii="Futura Medium" w:hAnsi="Futura Medium" w:cs="Futura Medium"/>
          <w:sz w:val="28"/>
        </w:rPr>
        <w:t>les mots invariables : adverbe en -ment</w:t>
      </w:r>
    </w:p>
    <w:p w:rsidR="00793EFA" w:rsidRDefault="00793EFA" w:rsidP="00794EFD">
      <w:pPr>
        <w:jc w:val="both"/>
        <w:rPr>
          <w:rFonts w:ascii="Futura Medium" w:eastAsia="Times New Roman" w:hAnsi="Futura Medium" w:cs="Futura Medium"/>
          <w:lang w:eastAsia="fr-FR"/>
        </w:rPr>
      </w:pPr>
    </w:p>
    <w:p w:rsidR="00F41918" w:rsidRPr="00E45A93" w:rsidRDefault="000E0925" w:rsidP="00794EFD">
      <w:pPr>
        <w:jc w:val="both"/>
        <w:rPr>
          <w:rFonts w:ascii="Futura Medium" w:eastAsia="Times New Roman" w:hAnsi="Futura Medium" w:cs="Futura Medium"/>
          <w:lang w:eastAsia="fr-FR"/>
        </w:rPr>
      </w:pPr>
      <w:r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"https://img-31.ccm2.net/BUNhbaFXlt9sZ9pq9U4zFdN0Gk4=/1240x/smart/e7385bf468434d6eabc90d6810db5589/ccmcms-hugo/10569872.gif" \* MERGEFORMATINET </w:instrText>
      </w:r>
      <w:r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"https://i.pinimg.com/originals/88/39/a3/8839a34c840223cd6d89eb0d85ff1798.png" \* MERGEFORMATINET </w:instrText>
      </w:r>
      <w:r w:rsidR="00950A6B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begin"/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E45A93">
        <w:rPr>
          <w:rFonts w:ascii="Futura Medium" w:eastAsia="Times New Roman" w:hAnsi="Futura Medium" w:cs="Futura Medium" w:hint="cs"/>
          <w:lang w:eastAsia="fr-FR"/>
        </w:rPr>
        <w:fldChar w:fldCharType="end"/>
      </w:r>
    </w:p>
    <w:p w:rsidR="00A20F16" w:rsidRPr="00A20F16" w:rsidRDefault="00A20F16" w:rsidP="00794EFD">
      <w:pPr>
        <w:spacing w:line="276" w:lineRule="auto"/>
        <w:jc w:val="center"/>
        <w:rPr>
          <w:rFonts w:ascii="Futura Medium" w:eastAsia="Times New Roman" w:hAnsi="Futura Medium" w:cs="Futura Medium"/>
          <w:b/>
          <w:u w:val="single"/>
          <w:lang w:eastAsia="fr-FR"/>
        </w:rPr>
      </w:pPr>
      <w:r w:rsidRPr="00A20F16">
        <w:rPr>
          <w:rFonts w:ascii="Futura Medium" w:eastAsia="Times New Roman" w:hAnsi="Futura Medium" w:cs="Futura Medium"/>
          <w:b/>
          <w:u w:val="single"/>
          <w:lang w:eastAsia="fr-FR"/>
        </w:rPr>
        <w:t xml:space="preserve">Règle n°1 : </w:t>
      </w:r>
      <w:r w:rsidRPr="00A20F16">
        <w:rPr>
          <w:rFonts w:ascii="Futura Medium" w:eastAsia="Times New Roman" w:hAnsi="Futura Medium" w:cs="Futura Medium"/>
          <w:b/>
          <w:i/>
          <w:u w:val="single"/>
          <w:lang w:eastAsia="fr-FR"/>
        </w:rPr>
        <w:t>Les adverbes en -ment</w:t>
      </w:r>
      <w:r w:rsidR="00A25DE1"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fldChar w:fldCharType="begin"/>
      </w:r>
      <w:r w:rsidR="00A25DE1"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instrText xml:space="preserve"> INCLUDEPICTURE "https://img-31.ccm2.net/1AYUl3zvEeYJX9MPt8dtZLePILc=/595x/smart/2f006bb100f5463191e89e93c5ef53eb/ccmcms-hugo/10600433.png" \* MERGEFORMATINET </w:instrText>
      </w:r>
      <w:r w:rsidR="00A25DE1"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fldChar w:fldCharType="end"/>
      </w:r>
    </w:p>
    <w:p w:rsidR="00C44739" w:rsidRDefault="00A20F16" w:rsidP="00794EFD">
      <w:pPr>
        <w:spacing w:line="276" w:lineRule="auto"/>
        <w:jc w:val="both"/>
        <w:rPr>
          <w:rFonts w:ascii="Ayuthaya" w:hAnsi="Ayuthaya" w:cs="Ayuthaya"/>
        </w:rPr>
      </w:pPr>
      <w:r>
        <w:rPr>
          <w:rFonts w:ascii="Ayuthaya" w:hAnsi="Ayuthaya" w:cs="Ayuthaya"/>
        </w:rPr>
        <w:t xml:space="preserve">Dans la plupart des cas, l’adverbe se forme à partir de </w:t>
      </w:r>
      <w:r w:rsidRPr="00794EFD">
        <w:rPr>
          <w:rFonts w:ascii="Ayuthaya" w:hAnsi="Ayuthaya" w:cs="Ayuthaya"/>
          <w:u w:val="single"/>
        </w:rPr>
        <w:t>l’adjectif au féminin</w:t>
      </w:r>
      <w:r>
        <w:rPr>
          <w:rFonts w:ascii="Ayuthaya" w:hAnsi="Ayuthaya" w:cs="Ayuthaya"/>
        </w:rPr>
        <w:t> :</w:t>
      </w:r>
      <w:r w:rsidR="00794EFD">
        <w:rPr>
          <w:rFonts w:ascii="Ayuthaya" w:hAnsi="Ayuthaya" w:cs="Ayuthaya"/>
        </w:rPr>
        <w:t xml:space="preserve"> doux =&gt; douce =&gt; doucement</w:t>
      </w:r>
    </w:p>
    <w:tbl>
      <w:tblPr>
        <w:tblStyle w:val="Grilledutableau"/>
        <w:tblpPr w:leftFromText="141" w:rightFromText="141" w:vertAnchor="page" w:horzAnchor="margin" w:tblpY="3195"/>
        <w:tblW w:w="8887" w:type="dxa"/>
        <w:tblLook w:val="04A0" w:firstRow="1" w:lastRow="0" w:firstColumn="1" w:lastColumn="0" w:noHBand="0" w:noVBand="1"/>
      </w:tblPr>
      <w:tblGrid>
        <w:gridCol w:w="2260"/>
        <w:gridCol w:w="1939"/>
        <w:gridCol w:w="2428"/>
        <w:gridCol w:w="2260"/>
      </w:tblGrid>
      <w:tr w:rsidR="0019377F" w:rsidRPr="00E95773" w:rsidTr="0019377F">
        <w:trPr>
          <w:trHeight w:val="634"/>
        </w:trPr>
        <w:tc>
          <w:tcPr>
            <w:tcW w:w="2260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calmement</w:t>
            </w:r>
          </w:p>
        </w:tc>
        <w:tc>
          <w:tcPr>
            <w:tcW w:w="1939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doucement</w:t>
            </w:r>
          </w:p>
        </w:tc>
        <w:tc>
          <w:tcPr>
            <w:tcW w:w="2428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rapidement</w:t>
            </w:r>
          </w:p>
        </w:tc>
        <w:tc>
          <w:tcPr>
            <w:tcW w:w="2260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parfaitement</w:t>
            </w:r>
          </w:p>
        </w:tc>
      </w:tr>
      <w:tr w:rsidR="0019377F" w:rsidRPr="00E95773" w:rsidTr="0019377F">
        <w:trPr>
          <w:trHeight w:val="584"/>
        </w:trPr>
        <w:tc>
          <w:tcPr>
            <w:tcW w:w="2260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généralement</w:t>
            </w:r>
          </w:p>
        </w:tc>
        <w:tc>
          <w:tcPr>
            <w:tcW w:w="1939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facilement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difficilement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lentement</w:t>
            </w:r>
          </w:p>
        </w:tc>
      </w:tr>
      <w:tr w:rsidR="0019377F" w:rsidRPr="00E95773" w:rsidTr="0019377F">
        <w:trPr>
          <w:trHeight w:val="725"/>
        </w:trPr>
        <w:tc>
          <w:tcPr>
            <w:tcW w:w="2260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sérieusement</w:t>
            </w:r>
          </w:p>
        </w:tc>
        <w:tc>
          <w:tcPr>
            <w:tcW w:w="1939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vivement</w:t>
            </w:r>
          </w:p>
        </w:tc>
        <w:tc>
          <w:tcPr>
            <w:tcW w:w="2428" w:type="dxa"/>
            <w:tcBorders>
              <w:bottom w:val="nil"/>
              <w:right w:val="nil"/>
            </w:tcBorders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</w:p>
        </w:tc>
        <w:tc>
          <w:tcPr>
            <w:tcW w:w="2260" w:type="dxa"/>
            <w:tcBorders>
              <w:left w:val="nil"/>
              <w:bottom w:val="nil"/>
              <w:right w:val="nil"/>
            </w:tcBorders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</w:p>
        </w:tc>
      </w:tr>
    </w:tbl>
    <w:p w:rsidR="00794EFD" w:rsidRDefault="00794EFD" w:rsidP="00794EFD">
      <w:pPr>
        <w:spacing w:line="276" w:lineRule="auto"/>
        <w:jc w:val="both"/>
        <w:rPr>
          <w:rFonts w:ascii="Ayuthaya" w:hAnsi="Ayuthaya" w:cs="Ayuthaya"/>
        </w:rPr>
      </w:pPr>
      <w:r>
        <w:rPr>
          <w:rFonts w:ascii="Ayuthaya" w:hAnsi="Ayuthaya" w:cs="Ayuthay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1441438</wp:posOffset>
                </wp:positionV>
                <wp:extent cx="299258" cy="357447"/>
                <wp:effectExtent l="12700" t="12700" r="31115" b="11430"/>
                <wp:wrapNone/>
                <wp:docPr id="2" name="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" cy="35744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739" w:rsidRPr="00C44739" w:rsidRDefault="00C44739" w:rsidP="00C44739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" o:spid="_x0000_s1026" type="#_x0000_t5" style="position:absolute;left:0;text-align:left;margin-left:-8.65pt;margin-top:113.5pt;width:23.5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" filled="f" strokecolor="red" strokeweight="1pt">
                <v:textbox>
                  <w:txbxContent>
                    <w:p w:rsidR="00C44739" w:rsidRPr="00C44739" w:rsidRDefault="00C44739" w:rsidP="00C44739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4739" w:rsidRPr="00794EFD" w:rsidRDefault="00C44739" w:rsidP="00794EFD">
      <w:pPr>
        <w:spacing w:line="276" w:lineRule="auto"/>
        <w:jc w:val="both"/>
        <w:rPr>
          <w:rFonts w:ascii="Ayuthaya" w:hAnsi="Ayuthaya" w:cs="Ayuthaya"/>
        </w:rPr>
      </w:pPr>
      <w:r w:rsidRPr="00C44739">
        <w:rPr>
          <w:rFonts w:ascii="Ayuthaya" w:hAnsi="Ayuthaya" w:cs="Ayuthaya"/>
          <w:color w:val="FF0000"/>
        </w:rPr>
        <w:t>!</w:t>
      </w:r>
      <w:r>
        <w:rPr>
          <w:rFonts w:ascii="Ayuthaya" w:hAnsi="Ayuthaya" w:cs="Ayuthaya"/>
          <w:color w:val="FF0000"/>
        </w:rPr>
        <w:t xml:space="preserve">  </w:t>
      </w:r>
      <w:r w:rsidRPr="00794EFD">
        <w:rPr>
          <w:rFonts w:ascii="Ayuthaya" w:hAnsi="Ayuthaya" w:cs="Ayuthaya"/>
          <w:color w:val="000000" w:themeColor="text1"/>
          <w:sz w:val="22"/>
        </w:rPr>
        <w:t>Surligne l’adjectif que tu repères dans l’adverbe. Puis, avec une autre couleur, surligne le suffixe qui indique la classe grammaticale « adverbe ».</w:t>
      </w:r>
    </w:p>
    <w:p w:rsidR="00794EFD" w:rsidRDefault="00794EFD" w:rsidP="00794EFD">
      <w:pPr>
        <w:spacing w:line="276" w:lineRule="auto"/>
        <w:jc w:val="both"/>
        <w:rPr>
          <w:rFonts w:ascii="Ayuthaya" w:hAnsi="Ayuthaya" w:cs="Ayuthaya"/>
        </w:rPr>
      </w:pPr>
    </w:p>
    <w:p w:rsidR="00C44739" w:rsidRPr="00A20F16" w:rsidRDefault="00C44739" w:rsidP="00794EFD">
      <w:pPr>
        <w:spacing w:line="276" w:lineRule="auto"/>
        <w:jc w:val="center"/>
        <w:rPr>
          <w:rFonts w:ascii="Futura Medium" w:eastAsia="Times New Roman" w:hAnsi="Futura Medium" w:cs="Futura Medium"/>
          <w:b/>
          <w:u w:val="single"/>
          <w:lang w:eastAsia="fr-FR"/>
        </w:rPr>
      </w:pPr>
      <w:r w:rsidRPr="00A20F16">
        <w:rPr>
          <w:rFonts w:ascii="Futura Medium" w:eastAsia="Times New Roman" w:hAnsi="Futura Medium" w:cs="Futura Medium"/>
          <w:b/>
          <w:u w:val="single"/>
          <w:lang w:eastAsia="fr-FR"/>
        </w:rPr>
        <w:t>Règle n°</w:t>
      </w:r>
      <w:r>
        <w:rPr>
          <w:rFonts w:ascii="Futura Medium" w:eastAsia="Times New Roman" w:hAnsi="Futura Medium" w:cs="Futura Medium"/>
          <w:b/>
          <w:u w:val="single"/>
          <w:lang w:eastAsia="fr-FR"/>
        </w:rPr>
        <w:t>2</w:t>
      </w:r>
      <w:r w:rsidRPr="00A20F16">
        <w:rPr>
          <w:rFonts w:ascii="Futura Medium" w:eastAsia="Times New Roman" w:hAnsi="Futura Medium" w:cs="Futura Medium"/>
          <w:b/>
          <w:u w:val="single"/>
          <w:lang w:eastAsia="fr-FR"/>
        </w:rPr>
        <w:t xml:space="preserve"> : </w:t>
      </w:r>
      <w:r w:rsidRPr="00A20F16">
        <w:rPr>
          <w:rFonts w:ascii="Futura Medium" w:eastAsia="Times New Roman" w:hAnsi="Futura Medium" w:cs="Futura Medium"/>
          <w:b/>
          <w:i/>
          <w:u w:val="single"/>
          <w:lang w:eastAsia="fr-FR"/>
        </w:rPr>
        <w:t>Les adverbes en -</w:t>
      </w:r>
      <w:r>
        <w:rPr>
          <w:rFonts w:ascii="Futura Medium" w:eastAsia="Times New Roman" w:hAnsi="Futura Medium" w:cs="Futura Medium"/>
          <w:b/>
          <w:i/>
          <w:u w:val="single"/>
          <w:lang w:eastAsia="fr-FR"/>
        </w:rPr>
        <w:t>am</w:t>
      </w:r>
      <w:r w:rsidRPr="00A20F16">
        <w:rPr>
          <w:rFonts w:ascii="Futura Medium" w:eastAsia="Times New Roman" w:hAnsi="Futura Medium" w:cs="Futura Medium"/>
          <w:b/>
          <w:i/>
          <w:u w:val="single"/>
          <w:lang w:eastAsia="fr-FR"/>
        </w:rPr>
        <w:t>ment</w:t>
      </w:r>
      <w:r>
        <w:rPr>
          <w:rFonts w:ascii="Futura Medium" w:eastAsia="Times New Roman" w:hAnsi="Futura Medium" w:cs="Futura Medium"/>
          <w:b/>
          <w:i/>
          <w:u w:val="single"/>
          <w:lang w:eastAsia="fr-FR"/>
        </w:rPr>
        <w:t xml:space="preserve"> / -emment</w:t>
      </w:r>
      <w:r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fldChar w:fldCharType="begin"/>
      </w:r>
      <w:r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instrText xml:space="preserve"> INCLUDEPICTURE "https://img-31.ccm2.net/1AYUl3zvEeYJX9MPt8dtZLePILc=/595x/smart/2f006bb100f5463191e89e93c5ef53eb/ccmcms-hugo/10600433.png" \* MERGEFORMATINET </w:instrText>
      </w:r>
      <w:r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fldChar w:fldCharType="end"/>
      </w:r>
    </w:p>
    <w:p w:rsidR="0019377F" w:rsidRDefault="00C44739" w:rsidP="00794EFD">
      <w:pPr>
        <w:spacing w:line="276" w:lineRule="auto"/>
        <w:jc w:val="both"/>
        <w:rPr>
          <w:rFonts w:ascii="Ayuthaya" w:hAnsi="Ayuthaya" w:cs="Ayuthaya"/>
        </w:rPr>
      </w:pPr>
      <w:r>
        <w:rPr>
          <w:rFonts w:ascii="Ayuthaya" w:hAnsi="Ayuthaya" w:cs="Ayuthaya"/>
        </w:rPr>
        <w:t>Pour les adjectifs qui se terminent par -ent ou -ant (méch</w:t>
      </w:r>
      <w:r w:rsidRPr="00C44739">
        <w:rPr>
          <w:rFonts w:ascii="Ayuthaya" w:hAnsi="Ayuthaya" w:cs="Ayuthaya"/>
          <w:u w:val="single"/>
        </w:rPr>
        <w:t>ant</w:t>
      </w:r>
      <w:r>
        <w:rPr>
          <w:rFonts w:ascii="Ayuthaya" w:hAnsi="Ayuthaya" w:cs="Ayuthaya"/>
        </w:rPr>
        <w:t>, pati</w:t>
      </w:r>
      <w:r w:rsidRPr="00C44739">
        <w:rPr>
          <w:rFonts w:ascii="Ayuthaya" w:hAnsi="Ayuthaya" w:cs="Ayuthaya"/>
          <w:u w:val="single"/>
        </w:rPr>
        <w:t>ent</w:t>
      </w:r>
      <w:r>
        <w:rPr>
          <w:rFonts w:ascii="Ayuthaya" w:hAnsi="Ayuthaya" w:cs="Ayuthaya"/>
        </w:rPr>
        <w:t>, …), le suffixe qui indique l’adverbe se transforme.</w:t>
      </w:r>
    </w:p>
    <w:tbl>
      <w:tblPr>
        <w:tblStyle w:val="Grilledutableau"/>
        <w:tblpPr w:leftFromText="141" w:rightFromText="141" w:vertAnchor="page" w:horzAnchor="margin" w:tblpXSpec="center" w:tblpY="8288"/>
        <w:tblW w:w="9697" w:type="dxa"/>
        <w:tblLook w:val="04A0" w:firstRow="1" w:lastRow="0" w:firstColumn="1" w:lastColumn="0" w:noHBand="0" w:noVBand="1"/>
      </w:tblPr>
      <w:tblGrid>
        <w:gridCol w:w="2466"/>
        <w:gridCol w:w="2116"/>
        <w:gridCol w:w="2649"/>
        <w:gridCol w:w="2466"/>
      </w:tblGrid>
      <w:tr w:rsidR="0019377F" w:rsidRPr="00E95773" w:rsidTr="0019377F">
        <w:trPr>
          <w:trHeight w:val="710"/>
        </w:trPr>
        <w:tc>
          <w:tcPr>
            <w:tcW w:w="246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méchamment</w:t>
            </w:r>
          </w:p>
        </w:tc>
        <w:tc>
          <w:tcPr>
            <w:tcW w:w="211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patiemment</w:t>
            </w:r>
          </w:p>
        </w:tc>
        <w:tc>
          <w:tcPr>
            <w:tcW w:w="2649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bruyamment</w:t>
            </w:r>
          </w:p>
        </w:tc>
        <w:tc>
          <w:tcPr>
            <w:tcW w:w="246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fréquemment</w:t>
            </w:r>
          </w:p>
        </w:tc>
      </w:tr>
      <w:tr w:rsidR="0019377F" w:rsidRPr="00E95773" w:rsidTr="0019377F">
        <w:trPr>
          <w:trHeight w:val="654"/>
        </w:trPr>
        <w:tc>
          <w:tcPr>
            <w:tcW w:w="246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prudemment</w:t>
            </w:r>
          </w:p>
        </w:tc>
        <w:tc>
          <w:tcPr>
            <w:tcW w:w="211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violemment</w:t>
            </w:r>
          </w:p>
        </w:tc>
        <w:tc>
          <w:tcPr>
            <w:tcW w:w="2649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évidemment</w:t>
            </w:r>
          </w:p>
        </w:tc>
        <w:tc>
          <w:tcPr>
            <w:tcW w:w="246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élégamment</w:t>
            </w:r>
          </w:p>
        </w:tc>
      </w:tr>
    </w:tbl>
    <w:p w:rsidR="0019377F" w:rsidRDefault="0019377F" w:rsidP="00794EFD">
      <w:pPr>
        <w:spacing w:line="276" w:lineRule="auto"/>
        <w:jc w:val="both"/>
        <w:rPr>
          <w:rFonts w:ascii="Ayuthaya" w:hAnsi="Ayuthaya" w:cs="Ayuthaya"/>
          <w:color w:val="FF0000"/>
        </w:rPr>
      </w:pPr>
      <w:r>
        <w:rPr>
          <w:rFonts w:ascii="Ayuthaya" w:hAnsi="Ayuthaya" w:cs="Ayuthay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69AF6" wp14:editId="4153C89A">
                <wp:simplePos x="0" y="0"/>
                <wp:positionH relativeFrom="column">
                  <wp:posOffset>-107315</wp:posOffset>
                </wp:positionH>
                <wp:positionV relativeFrom="paragraph">
                  <wp:posOffset>1085966</wp:posOffset>
                </wp:positionV>
                <wp:extent cx="299258" cy="357447"/>
                <wp:effectExtent l="12700" t="12700" r="31115" b="11430"/>
                <wp:wrapNone/>
                <wp:docPr id="3" name="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" cy="35744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739" w:rsidRPr="00C44739" w:rsidRDefault="00C44739" w:rsidP="00C44739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9AF6" id="Triangle 3" o:spid="_x0000_s1027" type="#_x0000_t5" style="position:absolute;left:0;text-align:left;margin-left:-8.45pt;margin-top:85.5pt;width:23.5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" filled="f" strokecolor="red" strokeweight="1pt">
                <v:textbox>
                  <w:txbxContent>
                    <w:p w:rsidR="00C44739" w:rsidRPr="00C44739" w:rsidRDefault="00C44739" w:rsidP="00C44739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4739" w:rsidRPr="0019377F" w:rsidRDefault="00C44739" w:rsidP="00794EFD">
      <w:pPr>
        <w:spacing w:line="276" w:lineRule="auto"/>
        <w:jc w:val="both"/>
        <w:rPr>
          <w:rFonts w:ascii="Ayuthaya" w:hAnsi="Ayuthaya" w:cs="Ayuthaya"/>
          <w:color w:val="FF0000"/>
        </w:rPr>
      </w:pPr>
      <w:r w:rsidRPr="00C44739">
        <w:rPr>
          <w:rFonts w:ascii="Ayuthaya" w:hAnsi="Ayuthaya" w:cs="Ayuthaya"/>
          <w:color w:val="FF0000"/>
        </w:rPr>
        <w:t>!</w:t>
      </w:r>
      <w:r>
        <w:rPr>
          <w:rFonts w:ascii="Ayuthaya" w:hAnsi="Ayuthaya" w:cs="Ayuthaya"/>
          <w:color w:val="FF0000"/>
        </w:rPr>
        <w:t xml:space="preserve">  </w:t>
      </w:r>
      <w:r w:rsidRPr="00794EFD">
        <w:rPr>
          <w:rFonts w:ascii="Ayuthaya" w:hAnsi="Ayuthaya" w:cs="Ayuthaya"/>
          <w:color w:val="000000" w:themeColor="text1"/>
          <w:sz w:val="22"/>
        </w:rPr>
        <w:t>le son -amment et -emment se prononce de la même manière</w:t>
      </w:r>
      <w:r w:rsidR="00794EFD" w:rsidRPr="00794EFD">
        <w:rPr>
          <w:rFonts w:ascii="Ayuthaya" w:hAnsi="Ayuthaya" w:cs="Ayuthaya"/>
          <w:color w:val="000000" w:themeColor="text1"/>
          <w:sz w:val="22"/>
        </w:rPr>
        <w:t xml:space="preserve"> à l’oral</w:t>
      </w:r>
      <w:r w:rsidRPr="00794EFD">
        <w:rPr>
          <w:rFonts w:ascii="Ayuthaya" w:hAnsi="Ayuthaya" w:cs="Ayuthaya"/>
          <w:color w:val="000000" w:themeColor="text1"/>
          <w:sz w:val="22"/>
        </w:rPr>
        <w:t>. Ainsi, pour les reconnaître, il</w:t>
      </w:r>
      <w:r w:rsidR="00794EFD" w:rsidRPr="00794EFD">
        <w:rPr>
          <w:rFonts w:ascii="Ayuthaya" w:hAnsi="Ayuthaya" w:cs="Ayuthaya"/>
          <w:color w:val="000000" w:themeColor="text1"/>
          <w:sz w:val="22"/>
        </w:rPr>
        <w:t xml:space="preserve"> suffit de savoir si l’adjectif se termine par -ent ou -ant (vérification dictionnaire).</w:t>
      </w:r>
    </w:p>
    <w:p w:rsidR="00A20F16" w:rsidRDefault="00A20F16" w:rsidP="00A20F16">
      <w:pPr>
        <w:rPr>
          <w:rFonts w:ascii="Ayuthaya" w:hAnsi="Ayuthaya" w:cs="Ayuthaya"/>
        </w:rPr>
      </w:pPr>
    </w:p>
    <w:p w:rsidR="00794EFD" w:rsidRPr="00A20F16" w:rsidRDefault="00794EFD" w:rsidP="00794EFD">
      <w:pPr>
        <w:spacing w:line="276" w:lineRule="auto"/>
        <w:jc w:val="center"/>
        <w:rPr>
          <w:rFonts w:ascii="Futura Medium" w:eastAsia="Times New Roman" w:hAnsi="Futura Medium" w:cs="Futura Medium"/>
          <w:b/>
          <w:u w:val="single"/>
          <w:lang w:eastAsia="fr-FR"/>
        </w:rPr>
      </w:pPr>
      <w:r w:rsidRPr="00A20F16">
        <w:rPr>
          <w:rFonts w:ascii="Futura Medium" w:eastAsia="Times New Roman" w:hAnsi="Futura Medium" w:cs="Futura Medium"/>
          <w:b/>
          <w:u w:val="single"/>
          <w:lang w:eastAsia="fr-FR"/>
        </w:rPr>
        <w:t>Règle n°</w:t>
      </w:r>
      <w:r>
        <w:rPr>
          <w:rFonts w:ascii="Futura Medium" w:eastAsia="Times New Roman" w:hAnsi="Futura Medium" w:cs="Futura Medium"/>
          <w:b/>
          <w:u w:val="single"/>
          <w:lang w:eastAsia="fr-FR"/>
        </w:rPr>
        <w:t>3</w:t>
      </w:r>
      <w:r w:rsidRPr="00A20F16">
        <w:rPr>
          <w:rFonts w:ascii="Futura Medium" w:eastAsia="Times New Roman" w:hAnsi="Futura Medium" w:cs="Futura Medium"/>
          <w:b/>
          <w:u w:val="single"/>
          <w:lang w:eastAsia="fr-FR"/>
        </w:rPr>
        <w:t xml:space="preserve"> : </w:t>
      </w:r>
      <w:r w:rsidRPr="00A20F16">
        <w:rPr>
          <w:rFonts w:ascii="Futura Medium" w:eastAsia="Times New Roman" w:hAnsi="Futura Medium" w:cs="Futura Medium"/>
          <w:b/>
          <w:i/>
          <w:u w:val="single"/>
          <w:lang w:eastAsia="fr-FR"/>
        </w:rPr>
        <w:t>Les a</w:t>
      </w:r>
      <w:r>
        <w:rPr>
          <w:rFonts w:ascii="Futura Medium" w:eastAsia="Times New Roman" w:hAnsi="Futura Medium" w:cs="Futura Medium"/>
          <w:b/>
          <w:i/>
          <w:u w:val="single"/>
          <w:lang w:eastAsia="fr-FR"/>
        </w:rPr>
        <w:t>djectifs en -i / - é / -u</w:t>
      </w:r>
      <w:r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t xml:space="preserve"> </w:t>
      </w:r>
      <w:r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fldChar w:fldCharType="begin"/>
      </w:r>
      <w:r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instrText xml:space="preserve"> INCLUDEPICTURE "https://img-31.ccm2.net/1AYUl3zvEeYJX9MPt8dtZLePILc=/595x/smart/2f006bb100f5463191e89e93c5ef53eb/ccmcms-hugo/10600433.png" \* MERGEFORMATINET </w:instrText>
      </w:r>
      <w:r w:rsidRPr="00A20F16">
        <w:rPr>
          <w:rFonts w:ascii="Futura Medium" w:eastAsia="Times New Roman" w:hAnsi="Futura Medium" w:cs="Futura Medium" w:hint="cs"/>
          <w:b/>
          <w:u w:val="single"/>
          <w:lang w:eastAsia="fr-FR"/>
        </w:rPr>
        <w:fldChar w:fldCharType="end"/>
      </w:r>
    </w:p>
    <w:p w:rsidR="00794EFD" w:rsidRDefault="00794EFD" w:rsidP="00794EFD">
      <w:pPr>
        <w:spacing w:line="276" w:lineRule="auto"/>
        <w:jc w:val="both"/>
        <w:rPr>
          <w:rFonts w:ascii="Ayuthaya" w:hAnsi="Ayuthaya" w:cs="Ayuthaya"/>
          <w:u w:val="single"/>
        </w:rPr>
      </w:pPr>
      <w:r>
        <w:rPr>
          <w:rFonts w:ascii="Ayuthaya" w:hAnsi="Ayuthaya" w:cs="Ayuthaya"/>
        </w:rPr>
        <w:t>Pour former les adverbes à partir des adjectifs qui se terminent par -i / -é / -u ou (absol</w:t>
      </w:r>
      <w:r>
        <w:rPr>
          <w:rFonts w:ascii="Ayuthaya" w:hAnsi="Ayuthaya" w:cs="Ayuthaya"/>
          <w:u w:val="single"/>
        </w:rPr>
        <w:t>u</w:t>
      </w:r>
      <w:r>
        <w:rPr>
          <w:rFonts w:ascii="Ayuthaya" w:hAnsi="Ayuthaya" w:cs="Ayuthaya"/>
        </w:rPr>
        <w:t>, pol</w:t>
      </w:r>
      <w:r>
        <w:rPr>
          <w:rFonts w:ascii="Ayuthaya" w:hAnsi="Ayuthaya" w:cs="Ayuthaya"/>
          <w:u w:val="single"/>
        </w:rPr>
        <w:t>i</w:t>
      </w:r>
      <w:r>
        <w:rPr>
          <w:rFonts w:ascii="Ayuthaya" w:hAnsi="Ayuthaya" w:cs="Ayuthaya"/>
        </w:rPr>
        <w:t xml:space="preserve">, …) : </w:t>
      </w:r>
      <w:r w:rsidRPr="00794EFD">
        <w:rPr>
          <w:rFonts w:ascii="Ayuthaya" w:hAnsi="Ayuthaya" w:cs="Ayuthaya"/>
          <w:u w:val="single"/>
        </w:rPr>
        <w:t>l’adjectif reste au masculin !</w:t>
      </w:r>
    </w:p>
    <w:tbl>
      <w:tblPr>
        <w:tblStyle w:val="Grilledutableau"/>
        <w:tblpPr w:leftFromText="141" w:rightFromText="141" w:vertAnchor="page" w:horzAnchor="margin" w:tblpY="13092"/>
        <w:tblW w:w="9697" w:type="dxa"/>
        <w:tblLook w:val="04A0" w:firstRow="1" w:lastRow="0" w:firstColumn="1" w:lastColumn="0" w:noHBand="0" w:noVBand="1"/>
      </w:tblPr>
      <w:tblGrid>
        <w:gridCol w:w="2466"/>
        <w:gridCol w:w="2116"/>
        <w:gridCol w:w="2649"/>
        <w:gridCol w:w="2466"/>
      </w:tblGrid>
      <w:tr w:rsidR="0019377F" w:rsidRPr="00E95773" w:rsidTr="0019377F">
        <w:trPr>
          <w:trHeight w:val="710"/>
        </w:trPr>
        <w:tc>
          <w:tcPr>
            <w:tcW w:w="246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poliment</w:t>
            </w:r>
          </w:p>
        </w:tc>
        <w:tc>
          <w:tcPr>
            <w:tcW w:w="211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joliment</w:t>
            </w:r>
          </w:p>
        </w:tc>
        <w:tc>
          <w:tcPr>
            <w:tcW w:w="2649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exagérément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absolument</w:t>
            </w:r>
          </w:p>
        </w:tc>
      </w:tr>
      <w:tr w:rsidR="0019377F" w:rsidRPr="00E95773" w:rsidTr="0019377F">
        <w:trPr>
          <w:trHeight w:val="654"/>
        </w:trPr>
        <w:tc>
          <w:tcPr>
            <w:tcW w:w="246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vraiement</w:t>
            </w:r>
          </w:p>
        </w:tc>
        <w:tc>
          <w:tcPr>
            <w:tcW w:w="2116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spontanément</w:t>
            </w:r>
          </w:p>
        </w:tc>
        <w:tc>
          <w:tcPr>
            <w:tcW w:w="2649" w:type="dxa"/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forcément</w:t>
            </w:r>
          </w:p>
        </w:tc>
        <w:tc>
          <w:tcPr>
            <w:tcW w:w="2466" w:type="dxa"/>
            <w:tcBorders>
              <w:bottom w:val="nil"/>
              <w:right w:val="nil"/>
            </w:tcBorders>
            <w:vAlign w:val="center"/>
          </w:tcPr>
          <w:p w:rsidR="0019377F" w:rsidRPr="00E95773" w:rsidRDefault="0019377F" w:rsidP="0019377F">
            <w:pPr>
              <w:jc w:val="center"/>
              <w:rPr>
                <w:rFonts w:ascii="Ayuthaya" w:hAnsi="Ayuthaya" w:cs="Ayuthaya"/>
              </w:rPr>
            </w:pPr>
          </w:p>
        </w:tc>
      </w:tr>
    </w:tbl>
    <w:p w:rsidR="0019377F" w:rsidRDefault="0019377F" w:rsidP="00794EFD">
      <w:pPr>
        <w:spacing w:line="276" w:lineRule="auto"/>
        <w:jc w:val="both"/>
        <w:rPr>
          <w:rFonts w:ascii="Ayuthaya" w:hAnsi="Ayuthaya" w:cs="Ayuthaya"/>
        </w:rPr>
      </w:pPr>
      <w:r>
        <w:rPr>
          <w:rFonts w:ascii="Ayuthaya" w:hAnsi="Ayuthaya" w:cs="Ayuthay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38523" wp14:editId="0FE7607E">
                <wp:simplePos x="0" y="0"/>
                <wp:positionH relativeFrom="column">
                  <wp:posOffset>-107315</wp:posOffset>
                </wp:positionH>
                <wp:positionV relativeFrom="paragraph">
                  <wp:posOffset>1052888</wp:posOffset>
                </wp:positionV>
                <wp:extent cx="299258" cy="357447"/>
                <wp:effectExtent l="12700" t="12700" r="31115" b="11430"/>
                <wp:wrapNone/>
                <wp:docPr id="4" name="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58" cy="357447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EFD" w:rsidRPr="00C44739" w:rsidRDefault="00794EFD" w:rsidP="00794EFD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38523" id="Triangle 4" o:spid="_x0000_s1028" type="#_x0000_t5" style="position:absolute;left:0;text-align:left;margin-left:-8.45pt;margin-top:82.9pt;width:23.5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" filled="f" strokecolor="red" strokeweight="1pt">
                <v:textbox>
                  <w:txbxContent>
                    <w:p w:rsidR="00794EFD" w:rsidRPr="00C44739" w:rsidRDefault="00794EFD" w:rsidP="00794EFD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4EFD" w:rsidRPr="0019377F" w:rsidRDefault="00794EFD" w:rsidP="00794EFD">
      <w:pPr>
        <w:spacing w:line="276" w:lineRule="auto"/>
        <w:jc w:val="both"/>
        <w:rPr>
          <w:rFonts w:ascii="Ayuthaya" w:hAnsi="Ayuthaya" w:cs="Ayuthaya"/>
        </w:rPr>
      </w:pPr>
      <w:r w:rsidRPr="00C44739">
        <w:rPr>
          <w:rFonts w:ascii="Ayuthaya" w:hAnsi="Ayuthaya" w:cs="Ayuthaya"/>
          <w:color w:val="FF0000"/>
        </w:rPr>
        <w:t>!</w:t>
      </w:r>
      <w:r>
        <w:rPr>
          <w:rFonts w:ascii="Ayuthaya" w:hAnsi="Ayuthaya" w:cs="Ayuthaya"/>
          <w:color w:val="FF0000"/>
        </w:rPr>
        <w:t xml:space="preserve">  </w:t>
      </w:r>
      <w:r>
        <w:rPr>
          <w:rFonts w:ascii="Ayuthaya" w:hAnsi="Ayuthaya" w:cs="Ayuthaya"/>
          <w:color w:val="000000" w:themeColor="text1"/>
          <w:sz w:val="22"/>
        </w:rPr>
        <w:t>il y a des exceptions : genti</w:t>
      </w:r>
      <w:r w:rsidRPr="00794EFD">
        <w:rPr>
          <w:rFonts w:ascii="Ayuthaya" w:hAnsi="Ayuthaya" w:cs="Ayuthaya"/>
          <w:color w:val="000000" w:themeColor="text1"/>
          <w:sz w:val="22"/>
          <w:u w:val="single"/>
        </w:rPr>
        <w:t>l</w:t>
      </w:r>
      <w:r>
        <w:rPr>
          <w:rFonts w:ascii="Ayuthaya" w:hAnsi="Ayuthaya" w:cs="Ayuthaya"/>
          <w:color w:val="000000" w:themeColor="text1"/>
          <w:sz w:val="22"/>
        </w:rPr>
        <w:t xml:space="preserve"> =&gt; gentiment / bref =&gt; b</w:t>
      </w:r>
      <w:r w:rsidRPr="00794EFD">
        <w:rPr>
          <w:rFonts w:ascii="Ayuthaya" w:hAnsi="Ayuthaya" w:cs="Ayuthaya"/>
          <w:color w:val="000000" w:themeColor="text1"/>
          <w:sz w:val="22"/>
          <w:u w:val="single"/>
        </w:rPr>
        <w:t>riè</w:t>
      </w:r>
      <w:r>
        <w:rPr>
          <w:rFonts w:ascii="Ayuthaya" w:hAnsi="Ayuthaya" w:cs="Ayuthaya"/>
          <w:color w:val="000000" w:themeColor="text1"/>
          <w:sz w:val="22"/>
        </w:rPr>
        <w:t>vement / énorme = énorm</w:t>
      </w:r>
      <w:r w:rsidRPr="00794EFD">
        <w:rPr>
          <w:rFonts w:ascii="Ayuthaya" w:hAnsi="Ayuthaya" w:cs="Ayuthaya"/>
          <w:color w:val="000000" w:themeColor="text1"/>
          <w:sz w:val="22"/>
          <w:u w:val="single"/>
        </w:rPr>
        <w:t>é</w:t>
      </w:r>
      <w:r>
        <w:rPr>
          <w:rFonts w:ascii="Ayuthaya" w:hAnsi="Ayuthaya" w:cs="Ayuthaya"/>
          <w:color w:val="000000" w:themeColor="text1"/>
          <w:sz w:val="22"/>
        </w:rPr>
        <w:t>ment / …</w:t>
      </w:r>
    </w:p>
    <w:p w:rsidR="00794EFD" w:rsidRPr="0019377F" w:rsidRDefault="00794EFD" w:rsidP="00794EFD">
      <w:pPr>
        <w:spacing w:line="276" w:lineRule="auto"/>
        <w:jc w:val="both"/>
        <w:rPr>
          <w:rFonts w:ascii="Ayuthaya" w:hAnsi="Ayuthaya" w:cs="Ayuthaya"/>
          <w:sz w:val="20"/>
        </w:rPr>
      </w:pPr>
      <w:r w:rsidRPr="0019377F">
        <w:rPr>
          <w:rFonts w:ascii="Ayuthaya" w:hAnsi="Ayuthaya" w:cs="Ayuthaya"/>
          <w:sz w:val="20"/>
        </w:rPr>
        <w:t xml:space="preserve">Astuce : </w:t>
      </w:r>
      <w:r w:rsidR="0019377F" w:rsidRPr="0019377F">
        <w:rPr>
          <w:rFonts w:ascii="Ayuthaya" w:hAnsi="Ayuthaya" w:cs="Ayuthaya"/>
          <w:sz w:val="20"/>
        </w:rPr>
        <w:t>les dire à l’oral. Si cela sonne bizarrement, c’est une exception !</w:t>
      </w:r>
    </w:p>
    <w:p w:rsidR="00A20F16" w:rsidRPr="00A20F16" w:rsidRDefault="00A20F16" w:rsidP="00A20F16">
      <w:pPr>
        <w:rPr>
          <w:rFonts w:ascii="Ayuthaya" w:hAnsi="Ayuthaya" w:cs="Ayuthaya"/>
        </w:rPr>
      </w:pPr>
    </w:p>
    <w:p w:rsidR="00A20F16" w:rsidRPr="00A20F16" w:rsidRDefault="00A20F16" w:rsidP="00A20F16">
      <w:pPr>
        <w:rPr>
          <w:rFonts w:ascii="Ayuthaya" w:hAnsi="Ayuthaya" w:cs="Ayuthaya"/>
        </w:rPr>
      </w:pPr>
    </w:p>
    <w:sectPr w:rsidR="00A20F16" w:rsidRPr="00A20F16" w:rsidSect="0019377F">
      <w:pgSz w:w="11900" w:h="16840"/>
      <w:pgMar w:top="857" w:right="1417" w:bottom="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0005EC"/>
    <w:rsid w:val="00035D5E"/>
    <w:rsid w:val="000C15FA"/>
    <w:rsid w:val="000E0925"/>
    <w:rsid w:val="001201CA"/>
    <w:rsid w:val="00132F87"/>
    <w:rsid w:val="0019377F"/>
    <w:rsid w:val="00211DEE"/>
    <w:rsid w:val="003407C5"/>
    <w:rsid w:val="00344BDD"/>
    <w:rsid w:val="00360EDC"/>
    <w:rsid w:val="003B6AC3"/>
    <w:rsid w:val="003C2DFC"/>
    <w:rsid w:val="004677C6"/>
    <w:rsid w:val="004F716C"/>
    <w:rsid w:val="0054348C"/>
    <w:rsid w:val="00604862"/>
    <w:rsid w:val="007258A4"/>
    <w:rsid w:val="0075298C"/>
    <w:rsid w:val="00793EFA"/>
    <w:rsid w:val="00794EFD"/>
    <w:rsid w:val="007B5F8D"/>
    <w:rsid w:val="008D6593"/>
    <w:rsid w:val="00950A6B"/>
    <w:rsid w:val="00A1498E"/>
    <w:rsid w:val="00A20F16"/>
    <w:rsid w:val="00A21A18"/>
    <w:rsid w:val="00A25DE1"/>
    <w:rsid w:val="00A60D5C"/>
    <w:rsid w:val="00AD53D0"/>
    <w:rsid w:val="00C44739"/>
    <w:rsid w:val="00C655FE"/>
    <w:rsid w:val="00D40008"/>
    <w:rsid w:val="00D502D7"/>
    <w:rsid w:val="00DD62ED"/>
    <w:rsid w:val="00DD71F0"/>
    <w:rsid w:val="00E06D8F"/>
    <w:rsid w:val="00E44806"/>
    <w:rsid w:val="00E45A93"/>
    <w:rsid w:val="00E842E8"/>
    <w:rsid w:val="00E95773"/>
    <w:rsid w:val="00ED0FB5"/>
    <w:rsid w:val="00F41918"/>
    <w:rsid w:val="00F767CB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F2AC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5</cp:revision>
  <cp:lastPrinted>2020-10-26T15:12:00Z</cp:lastPrinted>
  <dcterms:created xsi:type="dcterms:W3CDTF">2020-10-09T06:51:00Z</dcterms:created>
  <dcterms:modified xsi:type="dcterms:W3CDTF">2020-10-26T15:12:00Z</dcterms:modified>
</cp:coreProperties>
</file>