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5823C0" w14:textId="77777777" w:rsidR="005E1FFA" w:rsidRPr="00283349" w:rsidRDefault="005E1FFA" w:rsidP="005E1FFA">
      <w:pPr>
        <w:rPr>
          <w:b/>
          <w:sz w:val="28"/>
          <w:szCs w:val="28"/>
        </w:rPr>
      </w:pPr>
      <w:r w:rsidRPr="00283349">
        <w:rPr>
          <w:b/>
          <w:sz w:val="28"/>
          <w:szCs w:val="28"/>
        </w:rPr>
        <w:t xml:space="preserve">Placer les noms propres ci-dessous au bon endroit.  </w:t>
      </w:r>
    </w:p>
    <w:p w14:paraId="446039BE" w14:textId="77777777" w:rsidR="005E1FFA" w:rsidRDefault="005E1FFA" w:rsidP="005E1FFA">
      <w:pPr>
        <w:rPr>
          <w:rFonts w:ascii="Helvetica" w:hAnsi="Helvetica"/>
          <w:b/>
          <w:szCs w:val="22"/>
        </w:rPr>
      </w:pPr>
    </w:p>
    <w:p w14:paraId="3A940252" w14:textId="77777777" w:rsidR="005E1FFA" w:rsidRPr="001C0281" w:rsidRDefault="005E1FFA" w:rsidP="005E1FFA">
      <w:pPr>
        <w:rPr>
          <w:rFonts w:ascii="Helvetica" w:hAnsi="Helvetica"/>
          <w:b/>
          <w:sz w:val="22"/>
          <w:szCs w:val="22"/>
        </w:rPr>
      </w:pPr>
    </w:p>
    <w:p w14:paraId="5B29C487" w14:textId="77777777" w:rsidR="005E1FFA" w:rsidRPr="00283349" w:rsidRDefault="005E1FFA" w:rsidP="005E1FFA">
      <w:pPr>
        <w:spacing w:after="200" w:line="276" w:lineRule="auto"/>
        <w:rPr>
          <w:sz w:val="28"/>
          <w:szCs w:val="28"/>
          <w:lang w:val="fr-CH"/>
        </w:rPr>
      </w:pPr>
      <w:r w:rsidRPr="00283349">
        <w:rPr>
          <w:sz w:val="28"/>
          <w:szCs w:val="28"/>
          <w:lang w:val="fr-CH"/>
        </w:rPr>
        <w:t xml:space="preserve">Après avoir perdu la guerre contre la </w:t>
      </w:r>
      <w:r w:rsidRPr="005E1FFA">
        <w:rPr>
          <w:b/>
          <w:sz w:val="28"/>
          <w:szCs w:val="28"/>
          <w:u w:val="single"/>
        </w:rPr>
        <w:t>Crète</w:t>
      </w:r>
      <w:r>
        <w:rPr>
          <w:sz w:val="28"/>
          <w:szCs w:val="28"/>
        </w:rPr>
        <w:t>,</w:t>
      </w:r>
      <w:r w:rsidRPr="00283349">
        <w:rPr>
          <w:sz w:val="28"/>
          <w:szCs w:val="28"/>
          <w:lang w:val="fr-CH"/>
        </w:rPr>
        <w:t xml:space="preserve"> les Athéniens doivent livrer chaque année sept jeunes filles et sept jeunes hommes athéniens au roi </w:t>
      </w:r>
      <w:r w:rsidRPr="005E1FFA">
        <w:rPr>
          <w:b/>
          <w:sz w:val="28"/>
          <w:szCs w:val="28"/>
          <w:u w:val="single"/>
        </w:rPr>
        <w:t>Minos</w:t>
      </w:r>
      <w:r>
        <w:rPr>
          <w:sz w:val="28"/>
          <w:szCs w:val="28"/>
        </w:rPr>
        <w:t>.</w:t>
      </w:r>
      <w:r w:rsidRPr="00283349">
        <w:rPr>
          <w:sz w:val="28"/>
          <w:szCs w:val="28"/>
          <w:lang w:val="fr-CH"/>
        </w:rPr>
        <w:t xml:space="preserve"> Ces jeunes gens sont conduits dans le labyrinthe créé par </w:t>
      </w:r>
      <w:r w:rsidRPr="005E1FFA">
        <w:rPr>
          <w:b/>
          <w:sz w:val="28"/>
          <w:szCs w:val="28"/>
          <w:u w:val="single"/>
        </w:rPr>
        <w:t>Dédale</w:t>
      </w:r>
      <w:r w:rsidRPr="00283349">
        <w:rPr>
          <w:sz w:val="28"/>
          <w:szCs w:val="28"/>
          <w:lang w:val="fr-CH"/>
        </w:rPr>
        <w:t xml:space="preserve">. C’est là que vit le </w:t>
      </w:r>
      <w:r w:rsidRPr="005E1FFA">
        <w:rPr>
          <w:b/>
          <w:sz w:val="28"/>
          <w:szCs w:val="28"/>
          <w:u w:val="single"/>
        </w:rPr>
        <w:t>Minotaure</w:t>
      </w:r>
      <w:r>
        <w:rPr>
          <w:sz w:val="28"/>
          <w:szCs w:val="28"/>
        </w:rPr>
        <w:t>.</w:t>
      </w:r>
    </w:p>
    <w:p w14:paraId="6C65467B" w14:textId="1C53CB00" w:rsidR="005E1FFA" w:rsidRPr="00283349" w:rsidRDefault="005E1FFA" w:rsidP="005E1FFA">
      <w:pPr>
        <w:spacing w:after="200" w:line="276" w:lineRule="auto"/>
        <w:rPr>
          <w:sz w:val="28"/>
          <w:szCs w:val="28"/>
          <w:lang w:val="fr-CH"/>
        </w:rPr>
      </w:pPr>
      <w:r w:rsidRPr="005E1FFA">
        <w:rPr>
          <w:b/>
          <w:sz w:val="28"/>
          <w:szCs w:val="28"/>
          <w:u w:val="single"/>
        </w:rPr>
        <w:t>Thésée</w:t>
      </w:r>
      <w:r w:rsidRPr="00283349">
        <w:rPr>
          <w:sz w:val="28"/>
          <w:szCs w:val="28"/>
          <w:lang w:val="fr-CH"/>
        </w:rPr>
        <w:t xml:space="preserve"> fait partie de</w:t>
      </w:r>
      <w:r w:rsidR="00A82272">
        <w:rPr>
          <w:sz w:val="28"/>
          <w:szCs w:val="28"/>
          <w:lang w:val="fr-CH"/>
        </w:rPr>
        <w:t>s</w:t>
      </w:r>
      <w:r w:rsidRPr="00283349">
        <w:rPr>
          <w:sz w:val="28"/>
          <w:szCs w:val="28"/>
          <w:lang w:val="fr-CH"/>
        </w:rPr>
        <w:t xml:space="preserve"> jeunes gens qui partent pour la Crète. Il emporte avec lui une voile blanche et promet à son père de la hisser à son retour en cas de succès. </w:t>
      </w:r>
    </w:p>
    <w:p w14:paraId="044DDBEA" w14:textId="07A24CED" w:rsidR="005E1FFA" w:rsidRPr="00283349" w:rsidRDefault="005E1FFA" w:rsidP="005E1FFA">
      <w:pPr>
        <w:spacing w:after="200" w:line="276" w:lineRule="auto"/>
        <w:rPr>
          <w:sz w:val="28"/>
          <w:szCs w:val="28"/>
          <w:lang w:val="fr-CH"/>
        </w:rPr>
      </w:pPr>
      <w:r w:rsidRPr="005E1FFA">
        <w:rPr>
          <w:b/>
          <w:sz w:val="28"/>
          <w:szCs w:val="28"/>
          <w:u w:val="single"/>
        </w:rPr>
        <w:t>Ariane</w:t>
      </w:r>
      <w:r>
        <w:rPr>
          <w:sz w:val="28"/>
          <w:szCs w:val="28"/>
        </w:rPr>
        <w:t>,</w:t>
      </w:r>
      <w:r w:rsidRPr="00283349">
        <w:rPr>
          <w:sz w:val="28"/>
          <w:szCs w:val="28"/>
          <w:lang w:val="fr-CH"/>
        </w:rPr>
        <w:t xml:space="preserve"> la fille de Minos, tombe amoureuse de Thésée en le voyant. Elle lui remet en secret une pelote de fil en lui recommandant de la dérouler derrière lui</w:t>
      </w:r>
      <w:r w:rsidR="00A82272">
        <w:rPr>
          <w:sz w:val="28"/>
          <w:szCs w:val="28"/>
          <w:lang w:val="fr-CH"/>
        </w:rPr>
        <w:t xml:space="preserve"> </w:t>
      </w:r>
      <w:r w:rsidR="00A82272">
        <w:rPr>
          <w:sz w:val="28"/>
          <w:szCs w:val="28"/>
          <w:lang w:val="fr-CH"/>
        </w:rPr>
        <w:t>lorsqu’il sera dans le labyrinthe</w:t>
      </w:r>
      <w:r w:rsidRPr="00283349">
        <w:rPr>
          <w:sz w:val="28"/>
          <w:szCs w:val="28"/>
          <w:lang w:val="fr-CH"/>
        </w:rPr>
        <w:t xml:space="preserve">. </w:t>
      </w:r>
    </w:p>
    <w:p w14:paraId="39FA63F8" w14:textId="77777777" w:rsidR="005E1FFA" w:rsidRPr="00283349" w:rsidRDefault="005E1FFA" w:rsidP="005E1FFA">
      <w:pPr>
        <w:spacing w:after="200" w:line="276" w:lineRule="auto"/>
        <w:rPr>
          <w:sz w:val="28"/>
          <w:szCs w:val="28"/>
          <w:lang w:val="fr-CH"/>
        </w:rPr>
      </w:pPr>
      <w:r w:rsidRPr="00283349">
        <w:rPr>
          <w:sz w:val="28"/>
          <w:szCs w:val="28"/>
          <w:lang w:val="fr-CH"/>
        </w:rPr>
        <w:t xml:space="preserve">Thésée affronte le Minotaure et le tue. Il retrouve la sortie grâce au fil d’Ariane et, accompagné de la fille du roi Minos et de ses compagnons, il rejoint le navire. </w:t>
      </w:r>
    </w:p>
    <w:p w14:paraId="55D9F144" w14:textId="2AC76424" w:rsidR="005E1FFA" w:rsidRPr="00283349" w:rsidRDefault="005E1FFA" w:rsidP="005E1FFA">
      <w:pPr>
        <w:spacing w:after="200" w:line="276" w:lineRule="auto"/>
        <w:rPr>
          <w:sz w:val="28"/>
          <w:szCs w:val="28"/>
          <w:lang w:val="fr-CH"/>
        </w:rPr>
      </w:pPr>
      <w:r w:rsidRPr="00283349">
        <w:rPr>
          <w:sz w:val="28"/>
          <w:szCs w:val="28"/>
          <w:lang w:val="fr-CH"/>
        </w:rPr>
        <w:t xml:space="preserve">Sur le chemin du retour, Thésée abandonne </w:t>
      </w:r>
      <w:r>
        <w:rPr>
          <w:sz w:val="28"/>
          <w:szCs w:val="28"/>
          <w:lang w:val="fr-CH"/>
        </w:rPr>
        <w:t>Ariane</w:t>
      </w:r>
      <w:r w:rsidRPr="00283349">
        <w:rPr>
          <w:sz w:val="28"/>
          <w:szCs w:val="28"/>
          <w:lang w:val="fr-CH"/>
        </w:rPr>
        <w:t xml:space="preserve"> sur l’île de </w:t>
      </w:r>
      <w:r w:rsidRPr="005E1FFA">
        <w:rPr>
          <w:b/>
          <w:sz w:val="28"/>
          <w:szCs w:val="28"/>
          <w:u w:val="single"/>
        </w:rPr>
        <w:t>Naxos</w:t>
      </w:r>
      <w:r>
        <w:rPr>
          <w:sz w:val="28"/>
          <w:szCs w:val="28"/>
        </w:rPr>
        <w:t>.</w:t>
      </w:r>
      <w:r w:rsidRPr="00283349">
        <w:rPr>
          <w:sz w:val="28"/>
          <w:szCs w:val="28"/>
          <w:lang w:val="fr-CH"/>
        </w:rPr>
        <w:t xml:space="preserve"> Selon certains récits, </w:t>
      </w:r>
      <w:r>
        <w:rPr>
          <w:sz w:val="28"/>
          <w:szCs w:val="28"/>
          <w:lang w:val="fr-CH"/>
        </w:rPr>
        <w:t>ce serait</w:t>
      </w:r>
      <w:r w:rsidRPr="00283349">
        <w:rPr>
          <w:sz w:val="28"/>
          <w:szCs w:val="28"/>
          <w:lang w:val="fr-CH"/>
        </w:rPr>
        <w:t xml:space="preserve"> </w:t>
      </w:r>
      <w:r w:rsidRPr="005E1FFA">
        <w:rPr>
          <w:b/>
          <w:sz w:val="28"/>
          <w:szCs w:val="28"/>
          <w:u w:val="single"/>
        </w:rPr>
        <w:t>Dionysos</w:t>
      </w:r>
      <w:r w:rsidRPr="00283349">
        <w:rPr>
          <w:sz w:val="28"/>
          <w:szCs w:val="28"/>
          <w:lang w:val="fr-CH"/>
        </w:rPr>
        <w:t xml:space="preserve"> qui aurait exigé que Thésée </w:t>
      </w:r>
      <w:r w:rsidR="00A82272">
        <w:rPr>
          <w:sz w:val="28"/>
          <w:szCs w:val="28"/>
          <w:lang w:val="fr-CH"/>
        </w:rPr>
        <w:t>cela</w:t>
      </w:r>
      <w:bookmarkStart w:id="0" w:name="_GoBack"/>
      <w:bookmarkEnd w:id="0"/>
      <w:r w:rsidRPr="00283349">
        <w:rPr>
          <w:sz w:val="28"/>
          <w:szCs w:val="28"/>
          <w:lang w:val="fr-CH"/>
        </w:rPr>
        <w:t xml:space="preserve">, car il voulait épouser la jeune fille. </w:t>
      </w:r>
    </w:p>
    <w:p w14:paraId="2509A52E" w14:textId="77777777" w:rsidR="005E1FFA" w:rsidRDefault="005E1FFA" w:rsidP="005E1FFA">
      <w:pPr>
        <w:spacing w:after="200" w:line="276" w:lineRule="auto"/>
        <w:rPr>
          <w:sz w:val="28"/>
          <w:szCs w:val="28"/>
          <w:lang w:val="fr-CH"/>
        </w:rPr>
      </w:pPr>
      <w:r w:rsidRPr="00283349">
        <w:rPr>
          <w:sz w:val="28"/>
          <w:szCs w:val="28"/>
          <w:lang w:val="fr-CH"/>
        </w:rPr>
        <w:t xml:space="preserve">Thésée est sur le point d’arriver à </w:t>
      </w:r>
      <w:r w:rsidRPr="005E1FFA">
        <w:rPr>
          <w:b/>
          <w:sz w:val="28"/>
          <w:szCs w:val="28"/>
          <w:u w:val="single"/>
        </w:rPr>
        <w:t>Athènes</w:t>
      </w:r>
      <w:r w:rsidRPr="00283349">
        <w:rPr>
          <w:sz w:val="28"/>
          <w:szCs w:val="28"/>
          <w:lang w:val="fr-CH"/>
        </w:rPr>
        <w:t xml:space="preserve">, mais il oublie la promesse faite à </w:t>
      </w:r>
      <w:r>
        <w:rPr>
          <w:b/>
          <w:sz w:val="28"/>
          <w:szCs w:val="28"/>
          <w:u w:val="single"/>
        </w:rPr>
        <w:t>É</w:t>
      </w:r>
      <w:r w:rsidRPr="005E1FFA">
        <w:rPr>
          <w:b/>
          <w:sz w:val="28"/>
          <w:szCs w:val="28"/>
          <w:u w:val="single"/>
        </w:rPr>
        <w:t>gée</w:t>
      </w:r>
      <w:r w:rsidRPr="00283349">
        <w:rPr>
          <w:sz w:val="28"/>
          <w:szCs w:val="28"/>
          <w:lang w:val="fr-CH"/>
        </w:rPr>
        <w:t xml:space="preserve">. Ce dernier, voyant la voile noire à l’horizon, se jette dans la mer et meurt. </w:t>
      </w:r>
    </w:p>
    <w:p w14:paraId="7E12A9A1" w14:textId="77777777" w:rsidR="005E1FFA" w:rsidRPr="00283349" w:rsidRDefault="005E1FFA" w:rsidP="005E1FFA">
      <w:pPr>
        <w:spacing w:after="200" w:line="276" w:lineRule="auto"/>
        <w:rPr>
          <w:sz w:val="28"/>
          <w:szCs w:val="28"/>
          <w:lang w:val="fr-CH"/>
        </w:rPr>
      </w:pPr>
    </w:p>
    <w:p w14:paraId="2D02701D" w14:textId="77777777" w:rsidR="005E1FFA" w:rsidRPr="00283349" w:rsidRDefault="005E1FFA" w:rsidP="005E1FFA">
      <w:pPr>
        <w:rPr>
          <w:lang w:val="fr-CH"/>
        </w:rPr>
      </w:pPr>
      <w:r>
        <w:rPr>
          <w:lang w:val="fr-CH"/>
        </w:rPr>
        <w:t xml:space="preserve">Autrement dit : </w:t>
      </w:r>
      <w:r w:rsidRPr="001649AD">
        <w:rPr>
          <w:rFonts w:ascii="Helvetica" w:hAnsi="Helvetica"/>
          <w:szCs w:val="22"/>
        </w:rPr>
        <w:t xml:space="preserve">Crète – Minos – Dédale – Minotaure – Thésée – Ariane </w:t>
      </w:r>
      <w:r>
        <w:rPr>
          <w:rFonts w:ascii="Helvetica" w:hAnsi="Helvetica"/>
          <w:szCs w:val="22"/>
        </w:rPr>
        <w:t>– Naxos – Dionysos – Athènes – É</w:t>
      </w:r>
      <w:r w:rsidRPr="001649AD">
        <w:rPr>
          <w:rFonts w:ascii="Helvetica" w:hAnsi="Helvetica"/>
          <w:szCs w:val="22"/>
        </w:rPr>
        <w:t>gée</w:t>
      </w:r>
    </w:p>
    <w:p w14:paraId="5193CE4B" w14:textId="77777777" w:rsidR="009B0406" w:rsidRDefault="00A82272"/>
    <w:sectPr w:rsidR="009B0406" w:rsidSect="00E9090C">
      <w:headerReference w:type="default"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7651C" w14:textId="77777777" w:rsidR="00000000" w:rsidRDefault="00A82272">
      <w:r>
        <w:separator/>
      </w:r>
    </w:p>
  </w:endnote>
  <w:endnote w:type="continuationSeparator" w:id="0">
    <w:p w14:paraId="6EA7B866" w14:textId="77777777" w:rsidR="00000000" w:rsidRDefault="00A82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AB157" w14:textId="77777777" w:rsidR="00283349" w:rsidRDefault="00220C57">
    <w:pPr>
      <w:pStyle w:val="Pieddepage"/>
    </w:pPr>
    <w:r>
      <w:t>COG14/AMK20</w:t>
    </w:r>
  </w:p>
  <w:p w14:paraId="4B02086F" w14:textId="77777777" w:rsidR="00283349" w:rsidRDefault="00A82272">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02693" w14:textId="77777777" w:rsidR="00000000" w:rsidRDefault="00A82272">
      <w:r>
        <w:separator/>
      </w:r>
    </w:p>
  </w:footnote>
  <w:footnote w:type="continuationSeparator" w:id="0">
    <w:p w14:paraId="7BFCE169" w14:textId="77777777" w:rsidR="00000000" w:rsidRDefault="00A8227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08A5B" w14:textId="77777777" w:rsidR="00283349" w:rsidRDefault="00220C57">
    <w:pPr>
      <w:pStyle w:val="En-tte"/>
    </w:pPr>
    <w:r>
      <w:t>Organon 2005, chapitre 2</w:t>
    </w:r>
  </w:p>
  <w:p w14:paraId="61A88233" w14:textId="77777777" w:rsidR="00283349" w:rsidRDefault="00A8227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FA"/>
    <w:rsid w:val="00007CB2"/>
    <w:rsid w:val="00017B0B"/>
    <w:rsid w:val="0005035E"/>
    <w:rsid w:val="00077A30"/>
    <w:rsid w:val="000F7316"/>
    <w:rsid w:val="00115BE5"/>
    <w:rsid w:val="001323F5"/>
    <w:rsid w:val="00172AF7"/>
    <w:rsid w:val="0020212D"/>
    <w:rsid w:val="00220C57"/>
    <w:rsid w:val="00242071"/>
    <w:rsid w:val="00274AE1"/>
    <w:rsid w:val="00281987"/>
    <w:rsid w:val="00287F39"/>
    <w:rsid w:val="002C6416"/>
    <w:rsid w:val="002F03ED"/>
    <w:rsid w:val="002F0551"/>
    <w:rsid w:val="003C0F5A"/>
    <w:rsid w:val="003D303B"/>
    <w:rsid w:val="003D5778"/>
    <w:rsid w:val="00401470"/>
    <w:rsid w:val="004E7B46"/>
    <w:rsid w:val="00505ABD"/>
    <w:rsid w:val="005172A3"/>
    <w:rsid w:val="0057019E"/>
    <w:rsid w:val="005E1FFA"/>
    <w:rsid w:val="006114E1"/>
    <w:rsid w:val="0067676D"/>
    <w:rsid w:val="006A565D"/>
    <w:rsid w:val="006F40F2"/>
    <w:rsid w:val="007123A7"/>
    <w:rsid w:val="007140C0"/>
    <w:rsid w:val="0071523E"/>
    <w:rsid w:val="00715E0A"/>
    <w:rsid w:val="0076467B"/>
    <w:rsid w:val="00766784"/>
    <w:rsid w:val="007B0CE9"/>
    <w:rsid w:val="0081463A"/>
    <w:rsid w:val="00824185"/>
    <w:rsid w:val="0088200E"/>
    <w:rsid w:val="00886FD1"/>
    <w:rsid w:val="00895F5F"/>
    <w:rsid w:val="008A1584"/>
    <w:rsid w:val="00923EE4"/>
    <w:rsid w:val="00A705FA"/>
    <w:rsid w:val="00A82272"/>
    <w:rsid w:val="00B04C05"/>
    <w:rsid w:val="00B223B8"/>
    <w:rsid w:val="00BA1418"/>
    <w:rsid w:val="00C676B7"/>
    <w:rsid w:val="00CF0B80"/>
    <w:rsid w:val="00D00958"/>
    <w:rsid w:val="00E46A8F"/>
    <w:rsid w:val="00E668B4"/>
    <w:rsid w:val="00E7443C"/>
    <w:rsid w:val="00E9090C"/>
    <w:rsid w:val="00EB7B39"/>
    <w:rsid w:val="00FC58C8"/>
    <w:rsid w:val="00FD3B3E"/>
  </w:rsids>
  <m:mathPr>
    <m:mathFont m:val="Cambria Math"/>
    <m:brkBin m:val="before"/>
    <m:brkBinSub m:val="--"/>
    <m:smallFrac m:val="0"/>
    <m:dispDef/>
    <m:lMargin m:val="0"/>
    <m:rMargin m:val="0"/>
    <m:defJc m:val="centerGroup"/>
    <m:wrapIndent m:val="1440"/>
    <m:intLim m:val="subSup"/>
    <m:naryLim m:val="undOvr"/>
  </m:mathPr>
  <w:themeFontLang w:val="fr-F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25A7A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1FFA"/>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1FFA"/>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5E1FFA"/>
  </w:style>
  <w:style w:type="paragraph" w:styleId="Pieddepage">
    <w:name w:val="footer"/>
    <w:basedOn w:val="Normal"/>
    <w:link w:val="PieddepageCar"/>
    <w:uiPriority w:val="99"/>
    <w:unhideWhenUsed/>
    <w:rsid w:val="005E1FFA"/>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5E1FFA"/>
  </w:style>
  <w:style w:type="table" w:styleId="Grilledutableau">
    <w:name w:val="Table Grid"/>
    <w:basedOn w:val="TableauNormal"/>
    <w:uiPriority w:val="39"/>
    <w:rsid w:val="005E1F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1092</Characters>
  <Application>Microsoft Macintosh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Antje Kolde</dc:creator>
  <cp:keywords/>
  <dc:description/>
  <cp:lastModifiedBy>Antje Kolde</cp:lastModifiedBy>
  <cp:revision>2</cp:revision>
  <dcterms:created xsi:type="dcterms:W3CDTF">2020-03-30T08:07:00Z</dcterms:created>
  <dcterms:modified xsi:type="dcterms:W3CDTF">2020-03-30T08:07:00Z</dcterms:modified>
</cp:coreProperties>
</file>