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E2E7E6" w14:textId="721DB731" w:rsidR="00FC2779" w:rsidRPr="0025293E" w:rsidRDefault="00FC2779" w:rsidP="00407B29">
      <w:pPr>
        <w:jc w:val="both"/>
        <w:rPr>
          <w:b/>
          <w:sz w:val="28"/>
        </w:rPr>
      </w:pPr>
      <w:r w:rsidRPr="0025293E">
        <w:rPr>
          <w:b/>
          <w:sz w:val="28"/>
        </w:rPr>
        <w:t xml:space="preserve">Présentation du logiciel </w:t>
      </w:r>
      <w:r w:rsidR="00AA7C6E">
        <w:rPr>
          <w:b/>
          <w:sz w:val="28"/>
        </w:rPr>
        <w:t>comparaison des nombres</w:t>
      </w:r>
      <w:bookmarkStart w:id="0" w:name="_GoBack"/>
      <w:bookmarkEnd w:id="0"/>
    </w:p>
    <w:p w14:paraId="5546BCD3" w14:textId="77777777" w:rsidR="004E2259" w:rsidRPr="00F36364" w:rsidRDefault="004E2259" w:rsidP="00407B29">
      <w:pPr>
        <w:jc w:val="both"/>
        <w:rPr>
          <w:b/>
        </w:rPr>
      </w:pPr>
    </w:p>
    <w:p w14:paraId="787F3DBC" w14:textId="3BE72850" w:rsidR="00802185" w:rsidRPr="00F36364" w:rsidRDefault="001C5529" w:rsidP="00407B29">
      <w:pPr>
        <w:jc w:val="both"/>
        <w:rPr>
          <w:color w:val="4F81BD" w:themeColor="accent1"/>
        </w:rPr>
      </w:pPr>
      <w:r w:rsidRPr="00F36364">
        <w:rPr>
          <w:color w:val="4F81BD" w:themeColor="accent1"/>
        </w:rPr>
        <w:t>Objectifs</w:t>
      </w:r>
      <w:r w:rsidR="00802185" w:rsidRPr="00F36364">
        <w:rPr>
          <w:color w:val="4F81BD" w:themeColor="accent1"/>
        </w:rPr>
        <w:t xml:space="preserve"> du PER </w:t>
      </w:r>
    </w:p>
    <w:p w14:paraId="4572D207" w14:textId="35DCD241" w:rsidR="00802185" w:rsidRDefault="00802185" w:rsidP="00407B29">
      <w:pPr>
        <w:jc w:val="both"/>
      </w:pPr>
      <w:r>
        <w:t xml:space="preserve">MITIC : </w:t>
      </w:r>
    </w:p>
    <w:p w14:paraId="60F01E53" w14:textId="77777777" w:rsidR="00802185" w:rsidRDefault="00802185" w:rsidP="00407B29">
      <w:pPr>
        <w:jc w:val="both"/>
      </w:pPr>
      <w:r>
        <w:t xml:space="preserve">FG11 - Exercer un regard sélectif et critique … </w:t>
      </w:r>
    </w:p>
    <w:p w14:paraId="76C83070" w14:textId="77777777" w:rsidR="00802185" w:rsidRDefault="00802185" w:rsidP="00407B29">
      <w:pPr>
        <w:jc w:val="both"/>
      </w:pPr>
      <w:r>
        <w:tab/>
        <w:t>-</w:t>
      </w:r>
      <w:r>
        <w:tab/>
        <w:t xml:space="preserve">initiation à l’utilisation de l’ordinateur </w:t>
      </w:r>
    </w:p>
    <w:p w14:paraId="78F7342B" w14:textId="77777777" w:rsidR="00802185" w:rsidRDefault="00802185" w:rsidP="00407B29">
      <w:pPr>
        <w:jc w:val="both"/>
      </w:pPr>
      <w:r>
        <w:tab/>
        <w:t>-</w:t>
      </w:r>
      <w:r>
        <w:tab/>
        <w:t xml:space="preserve">découverte de la souris </w:t>
      </w:r>
    </w:p>
    <w:p w14:paraId="3E993CA6" w14:textId="77777777" w:rsidR="00802185" w:rsidRDefault="00802185" w:rsidP="00407B29">
      <w:pPr>
        <w:jc w:val="both"/>
      </w:pPr>
      <w:r>
        <w:tab/>
        <w:t>-</w:t>
      </w:r>
      <w:r>
        <w:tab/>
        <w:t xml:space="preserve">Initiation aux règles de sécurité sur les données personnelles </w:t>
      </w:r>
    </w:p>
    <w:p w14:paraId="4470532D" w14:textId="77777777" w:rsidR="00802185" w:rsidRDefault="00802185" w:rsidP="00407B29">
      <w:pPr>
        <w:jc w:val="both"/>
      </w:pPr>
    </w:p>
    <w:p w14:paraId="1F20425C" w14:textId="5AC5EE95" w:rsidR="00BD5ABF" w:rsidRDefault="00593460" w:rsidP="00407B29">
      <w:pPr>
        <w:jc w:val="both"/>
      </w:pPr>
      <w:r>
        <w:t>Mathématiques</w:t>
      </w:r>
      <w:r w:rsidR="00BD5ABF">
        <w:t xml:space="preserve"> </w:t>
      </w:r>
    </w:p>
    <w:p w14:paraId="339E867C" w14:textId="3F62DCD7" w:rsidR="00BD5ABF" w:rsidRDefault="00BD5ABF" w:rsidP="00407B29">
      <w:pPr>
        <w:jc w:val="both"/>
      </w:pPr>
      <w:r w:rsidRPr="00BD5ABF">
        <w:t>MSN 12 — Poser et résoudre des problèmes pour construire et structurer des représentations des nombres naturels…</w:t>
      </w:r>
      <w:r w:rsidR="00F36364">
        <w:t xml:space="preserve"> comparaison de nombres. </w:t>
      </w:r>
    </w:p>
    <w:p w14:paraId="17B87CDB" w14:textId="77777777" w:rsidR="00802185" w:rsidRPr="00802185" w:rsidRDefault="00802185" w:rsidP="00407B29">
      <w:pPr>
        <w:jc w:val="both"/>
      </w:pPr>
    </w:p>
    <w:p w14:paraId="5BF92170" w14:textId="208E46DF" w:rsidR="004658A1" w:rsidRPr="003A665C" w:rsidRDefault="00A21CD4" w:rsidP="00407B29">
      <w:pPr>
        <w:jc w:val="both"/>
        <w:rPr>
          <w:color w:val="4F81BD" w:themeColor="accent1"/>
        </w:rPr>
      </w:pPr>
      <w:r w:rsidRPr="003A665C">
        <w:rPr>
          <w:color w:val="4F81BD" w:themeColor="accent1"/>
        </w:rPr>
        <w:t>Identifier un objectif disciplinaire </w:t>
      </w:r>
    </w:p>
    <w:p w14:paraId="66E2D3EC" w14:textId="3DA0DD1B" w:rsidR="004A11FA" w:rsidRDefault="004E2398" w:rsidP="00407B29">
      <w:pPr>
        <w:jc w:val="both"/>
      </w:pPr>
      <w:r>
        <w:t xml:space="preserve">L’élève est capable de comparer deux nombres. </w:t>
      </w:r>
    </w:p>
    <w:p w14:paraId="6238E43A" w14:textId="77777777" w:rsidR="00EC3E61" w:rsidRPr="004E2398" w:rsidRDefault="00EC3E61" w:rsidP="00407B29">
      <w:pPr>
        <w:jc w:val="both"/>
      </w:pPr>
    </w:p>
    <w:p w14:paraId="40341783" w14:textId="6EB7FCBA" w:rsidR="00A66B5D" w:rsidRPr="008A108C" w:rsidRDefault="004A11FA" w:rsidP="00407B29">
      <w:pPr>
        <w:jc w:val="both"/>
        <w:rPr>
          <w:b/>
          <w:sz w:val="28"/>
        </w:rPr>
      </w:pPr>
      <w:r w:rsidRPr="008A108C">
        <w:rPr>
          <w:b/>
          <w:sz w:val="28"/>
        </w:rPr>
        <w:t xml:space="preserve">Gestion de classe </w:t>
      </w:r>
    </w:p>
    <w:p w14:paraId="14E8D964" w14:textId="54B50956" w:rsidR="00A66B5D" w:rsidRPr="004A11FA" w:rsidRDefault="00A66B5D" w:rsidP="00407B29">
      <w:pPr>
        <w:jc w:val="both"/>
        <w:rPr>
          <w:color w:val="4F81BD" w:themeColor="accent1"/>
        </w:rPr>
      </w:pPr>
      <w:r w:rsidRPr="004A11FA">
        <w:rPr>
          <w:color w:val="4F81BD" w:themeColor="accent1"/>
        </w:rPr>
        <w:t xml:space="preserve">Plan de l’orientation spatial </w:t>
      </w:r>
    </w:p>
    <w:p w14:paraId="2976CC51" w14:textId="4BF540F9" w:rsidR="00A66B5D" w:rsidRDefault="00A66B5D" w:rsidP="00407B29">
      <w:pPr>
        <w:pStyle w:val="Paragraphedeliste"/>
        <w:numPr>
          <w:ilvl w:val="0"/>
          <w:numId w:val="4"/>
        </w:numPr>
        <w:jc w:val="both"/>
      </w:pPr>
      <w:r>
        <w:t xml:space="preserve">Consignes données sur tableau interactif. </w:t>
      </w:r>
    </w:p>
    <w:p w14:paraId="2C9785D0" w14:textId="082F69F3" w:rsidR="00AF6DDB" w:rsidRDefault="00AF6DDB" w:rsidP="00407B29">
      <w:pPr>
        <w:pStyle w:val="Paragraphedeliste"/>
        <w:numPr>
          <w:ilvl w:val="0"/>
          <w:numId w:val="4"/>
        </w:numPr>
        <w:jc w:val="both"/>
      </w:pPr>
      <w:r>
        <w:t xml:space="preserve">Deux ordinateurs </w:t>
      </w:r>
      <w:r w:rsidR="00DA26EB">
        <w:t xml:space="preserve">pour le logiciel </w:t>
      </w:r>
      <w:r w:rsidR="00835502">
        <w:t xml:space="preserve">éducatif. </w:t>
      </w:r>
    </w:p>
    <w:p w14:paraId="00268B6E" w14:textId="73FB6C1F" w:rsidR="00835502" w:rsidRPr="00A66B5D" w:rsidRDefault="00835502" w:rsidP="00407B29">
      <w:pPr>
        <w:pStyle w:val="Paragraphedeliste"/>
        <w:numPr>
          <w:ilvl w:val="0"/>
          <w:numId w:val="4"/>
        </w:numPr>
        <w:jc w:val="both"/>
      </w:pPr>
      <w:r>
        <w:t xml:space="preserve">Chaque élève a sa place pour </w:t>
      </w:r>
      <w:r w:rsidR="00C53C0F">
        <w:t xml:space="preserve">le travail individuel </w:t>
      </w:r>
      <w:r w:rsidR="0055780C">
        <w:t xml:space="preserve">à côté du </w:t>
      </w:r>
      <w:r w:rsidR="00C42EBB">
        <w:t>logiciel</w:t>
      </w:r>
      <w:r w:rsidR="0055780C">
        <w:t xml:space="preserve">. </w:t>
      </w:r>
    </w:p>
    <w:p w14:paraId="65DB7837" w14:textId="77777777" w:rsidR="004E5CEF" w:rsidRDefault="004E5CEF" w:rsidP="00407B29">
      <w:pPr>
        <w:jc w:val="both"/>
      </w:pPr>
    </w:p>
    <w:p w14:paraId="7012E860" w14:textId="77777777" w:rsidR="004E5CEF" w:rsidRPr="004A11FA" w:rsidRDefault="004E5CEF" w:rsidP="00407B29">
      <w:pPr>
        <w:jc w:val="both"/>
        <w:rPr>
          <w:color w:val="4F81BD" w:themeColor="accent1"/>
          <w:u w:val="single"/>
        </w:rPr>
      </w:pPr>
      <w:r w:rsidRPr="004A11FA">
        <w:rPr>
          <w:color w:val="4F81BD" w:themeColor="accent1"/>
          <w:u w:val="single"/>
        </w:rPr>
        <w:t xml:space="preserve">Prévoir l’organisation et la gestion de l’utilisation du logiciel éducatif en classe </w:t>
      </w:r>
    </w:p>
    <w:p w14:paraId="20699580" w14:textId="7CF08489" w:rsidR="004E5CEF" w:rsidRDefault="004E5CEF" w:rsidP="00407B29">
      <w:pPr>
        <w:jc w:val="both"/>
      </w:pPr>
      <w:r>
        <w:t xml:space="preserve">Après-midi 2H. Tous les élèves font la fiche individuelle. 1 élève par ordinateur fait le </w:t>
      </w:r>
      <w:r w:rsidR="006D24D2">
        <w:t>logiciel</w:t>
      </w:r>
      <w:r w:rsidR="005A3013">
        <w:t xml:space="preserve"> </w:t>
      </w:r>
      <w:r>
        <w:t xml:space="preserve"> éducatif. Quand travail fini jouer librement en silence. </w:t>
      </w:r>
    </w:p>
    <w:p w14:paraId="0D991543" w14:textId="77777777" w:rsidR="004E5CEF" w:rsidRDefault="004E5CEF" w:rsidP="00407B29">
      <w:pPr>
        <w:jc w:val="both"/>
      </w:pPr>
    </w:p>
    <w:p w14:paraId="44D162F0" w14:textId="77777777" w:rsidR="004E5CEF" w:rsidRPr="004A11FA" w:rsidRDefault="004E5CEF" w:rsidP="00407B29">
      <w:pPr>
        <w:jc w:val="both"/>
        <w:rPr>
          <w:i/>
          <w:color w:val="4F81BD" w:themeColor="accent1"/>
          <w:u w:val="single"/>
        </w:rPr>
      </w:pPr>
      <w:r w:rsidRPr="004A11FA">
        <w:rPr>
          <w:i/>
          <w:color w:val="4F81BD" w:themeColor="accent1"/>
          <w:u w:val="single"/>
        </w:rPr>
        <w:t xml:space="preserve">Prévoir le matériel, les fiches </w:t>
      </w:r>
    </w:p>
    <w:p w14:paraId="6114B93B" w14:textId="77042DD6" w:rsidR="004A11FA" w:rsidRPr="007C1BD8" w:rsidRDefault="004E5CEF" w:rsidP="00407B29">
      <w:pPr>
        <w:jc w:val="both"/>
      </w:pPr>
      <w:r>
        <w:t xml:space="preserve">Fiche récapitulative du semestre 2 en mathématiques. Prévoir liste de passage des élèves. Prévoir fiche pour que élève mette à quel niveau il est arrivé. </w:t>
      </w:r>
    </w:p>
    <w:p w14:paraId="7312FA0D" w14:textId="77777777" w:rsidR="004A11FA" w:rsidRDefault="004A11FA" w:rsidP="00407B29">
      <w:pPr>
        <w:jc w:val="both"/>
        <w:rPr>
          <w:i/>
          <w:color w:val="4F81BD" w:themeColor="accent1"/>
          <w:u w:val="single"/>
        </w:rPr>
      </w:pPr>
    </w:p>
    <w:p w14:paraId="23676388" w14:textId="3A0FBAF6" w:rsidR="004A11FA" w:rsidRPr="004A11FA" w:rsidRDefault="004E5CEF" w:rsidP="00407B29">
      <w:pPr>
        <w:jc w:val="both"/>
        <w:rPr>
          <w:i/>
          <w:color w:val="4F81BD" w:themeColor="accent1"/>
          <w:u w:val="single"/>
        </w:rPr>
      </w:pPr>
      <w:r w:rsidRPr="004A11FA">
        <w:rPr>
          <w:i/>
          <w:color w:val="4F81BD" w:themeColor="accent1"/>
          <w:u w:val="single"/>
        </w:rPr>
        <w:t xml:space="preserve">Prévoir les moyens de mesurer les apprentissages réalisés par les élèves </w:t>
      </w:r>
    </w:p>
    <w:p w14:paraId="0E2822CD" w14:textId="07018EF7" w:rsidR="00CC1569" w:rsidRDefault="004E5CEF" w:rsidP="00407B29">
      <w:pPr>
        <w:jc w:val="both"/>
      </w:pPr>
      <w:r>
        <w:t xml:space="preserve">Chaque élève m’appellera une fois le </w:t>
      </w:r>
      <w:r w:rsidR="00046A21">
        <w:t>logiciel</w:t>
      </w:r>
      <w:r>
        <w:t xml:space="preserve"> éducatif finit. </w:t>
      </w:r>
      <w:r w:rsidR="00342BC0">
        <w:t xml:space="preserve">L’élève écrit sur la liste de classe </w:t>
      </w:r>
      <w:r w:rsidR="007035E1">
        <w:t>le niveau auquel il est arrivé.</w:t>
      </w:r>
      <w:r>
        <w:t xml:space="preserve"> Autre</w:t>
      </w:r>
      <w:r w:rsidR="007035E1">
        <w:t xml:space="preserve"> moyen : questionnement lors du </w:t>
      </w:r>
      <w:r w:rsidR="00D2206D">
        <w:t>logiciel</w:t>
      </w:r>
      <w:r w:rsidR="007035E1">
        <w:t xml:space="preserve">, contrôle et régulation de la part de l’enseignant. </w:t>
      </w:r>
    </w:p>
    <w:p w14:paraId="543E0008" w14:textId="77777777" w:rsidR="00D02002" w:rsidRPr="00EB3BE4" w:rsidRDefault="00D02002" w:rsidP="00407B29">
      <w:pPr>
        <w:jc w:val="both"/>
        <w:rPr>
          <w:b/>
          <w:sz w:val="28"/>
        </w:rPr>
      </w:pPr>
    </w:p>
    <w:p w14:paraId="0E529EA9" w14:textId="77777777" w:rsidR="009061CE" w:rsidRDefault="009061CE" w:rsidP="00407B29">
      <w:pPr>
        <w:jc w:val="both"/>
        <w:rPr>
          <w:b/>
        </w:rPr>
      </w:pPr>
    </w:p>
    <w:p w14:paraId="7E74D62E" w14:textId="77777777" w:rsidR="00D02002" w:rsidRPr="009A5BBB" w:rsidRDefault="00D02002" w:rsidP="00D02002">
      <w:pPr>
        <w:jc w:val="both"/>
        <w:rPr>
          <w:b/>
          <w:sz w:val="28"/>
        </w:rPr>
      </w:pPr>
      <w:r w:rsidRPr="009A5BBB">
        <w:rPr>
          <w:b/>
          <w:sz w:val="28"/>
        </w:rPr>
        <w:t xml:space="preserve">Logiciel éducatif  - </w:t>
      </w:r>
      <w:r>
        <w:rPr>
          <w:b/>
          <w:sz w:val="28"/>
        </w:rPr>
        <w:t xml:space="preserve">analyse et critique </w:t>
      </w:r>
      <w:r w:rsidRPr="009A5BBB">
        <w:rPr>
          <w:b/>
          <w:sz w:val="28"/>
        </w:rPr>
        <w:t xml:space="preserve"> </w:t>
      </w:r>
    </w:p>
    <w:p w14:paraId="6349A383" w14:textId="77777777" w:rsidR="00D02002" w:rsidRDefault="00AA7C6E" w:rsidP="00D02002">
      <w:pPr>
        <w:jc w:val="both"/>
        <w:rPr>
          <w:rStyle w:val="Lienhypertexte"/>
        </w:rPr>
      </w:pPr>
      <w:hyperlink r:id="rId8" w:history="1">
        <w:r w:rsidR="00D02002" w:rsidRPr="00B03860">
          <w:rPr>
            <w:rStyle w:val="Lienhypertexte"/>
          </w:rPr>
          <w:t>http://www.logicieleducatif.fr/maternelle/math/compa.php</w:t>
        </w:r>
      </w:hyperlink>
    </w:p>
    <w:p w14:paraId="1B12BBB9" w14:textId="77777777" w:rsidR="00D02002" w:rsidRDefault="00D02002" w:rsidP="00D02002">
      <w:pPr>
        <w:jc w:val="both"/>
        <w:rPr>
          <w:rStyle w:val="Lienhypertexte"/>
        </w:rPr>
      </w:pPr>
    </w:p>
    <w:p w14:paraId="38B86799" w14:textId="77777777" w:rsidR="00D02002" w:rsidRPr="004A11FA" w:rsidRDefault="00D02002" w:rsidP="00D02002">
      <w:pPr>
        <w:jc w:val="both"/>
        <w:rPr>
          <w:color w:val="4F81BD" w:themeColor="accent1"/>
        </w:rPr>
      </w:pPr>
      <w:r w:rsidRPr="004A11FA">
        <w:rPr>
          <w:color w:val="4F81BD" w:themeColor="accent1"/>
        </w:rPr>
        <w:t xml:space="preserve">Analyser le site internet </w:t>
      </w:r>
    </w:p>
    <w:p w14:paraId="156B25B0" w14:textId="77777777" w:rsidR="00D02002" w:rsidRDefault="00D02002" w:rsidP="00D02002">
      <w:pPr>
        <w:jc w:val="both"/>
      </w:pPr>
      <w:r>
        <w:t xml:space="preserve">Enseignant spécialisé. Enseignants et ingénieur en informatique qui ont fait ce site. Mise à jour régulier mais pas de date. </w:t>
      </w:r>
      <w:r>
        <w:rPr>
          <w:szCs w:val="22"/>
          <w:lang w:val="fr-CH"/>
        </w:rPr>
        <w:t xml:space="preserve">Créé en 2009. </w:t>
      </w:r>
    </w:p>
    <w:p w14:paraId="4A9180E4" w14:textId="77777777" w:rsidR="00D02002" w:rsidRDefault="00D02002" w:rsidP="00D02002">
      <w:pPr>
        <w:jc w:val="both"/>
      </w:pPr>
      <w:r>
        <w:t xml:space="preserve">Application originale disponible que si le site. </w:t>
      </w:r>
    </w:p>
    <w:p w14:paraId="4B0A8E42" w14:textId="77777777" w:rsidR="00D02002" w:rsidRDefault="00D02002" w:rsidP="00D02002">
      <w:pPr>
        <w:jc w:val="both"/>
      </w:pPr>
      <w:r>
        <w:t>Interaction rapide, si je pose une question, réponse rapide, en ligne que lorsqu’elle est validée.</w:t>
      </w:r>
    </w:p>
    <w:p w14:paraId="6F00553D" w14:textId="5D652025" w:rsidR="00D02002" w:rsidRDefault="00D02002" w:rsidP="00D02002">
      <w:pPr>
        <w:jc w:val="both"/>
      </w:pPr>
      <w:r>
        <w:t xml:space="preserve">Pubs en bas de la page et du </w:t>
      </w:r>
      <w:r w:rsidR="0068138C">
        <w:t>logiciel</w:t>
      </w:r>
      <w:r>
        <w:t xml:space="preserve"> mais possibilité de bloquer les pubs. Pas de pubs sur l’ordinateur de la classe. </w:t>
      </w:r>
    </w:p>
    <w:p w14:paraId="7AD2E823" w14:textId="77777777" w:rsidR="00D02002" w:rsidRPr="00A22F69" w:rsidRDefault="00D02002" w:rsidP="00D02002">
      <w:pPr>
        <w:jc w:val="both"/>
        <w:rPr>
          <w:b/>
        </w:rPr>
      </w:pPr>
    </w:p>
    <w:p w14:paraId="082084F9" w14:textId="77777777" w:rsidR="00D02002" w:rsidRDefault="00D02002" w:rsidP="00D02002">
      <w:pPr>
        <w:pStyle w:val="Paragraphedeliste"/>
        <w:numPr>
          <w:ilvl w:val="0"/>
          <w:numId w:val="7"/>
        </w:numPr>
        <w:jc w:val="both"/>
      </w:pPr>
      <w:r w:rsidRPr="004A11FA">
        <w:rPr>
          <w:color w:val="4F81BD" w:themeColor="accent1"/>
        </w:rPr>
        <w:lastRenderedPageBreak/>
        <w:t>Intérêt pour l’élève :</w:t>
      </w:r>
      <w:r>
        <w:t xml:space="preserve"> apprendre à manipuler la souris, comparer des nombres, reconnaître des nombres, motivation car ludique. </w:t>
      </w:r>
    </w:p>
    <w:p w14:paraId="6299FA7B" w14:textId="77777777" w:rsidR="00D02002" w:rsidRDefault="00D02002" w:rsidP="00D02002">
      <w:pPr>
        <w:pStyle w:val="Paragraphedeliste"/>
        <w:jc w:val="both"/>
      </w:pPr>
    </w:p>
    <w:p w14:paraId="482B1919" w14:textId="77777777" w:rsidR="00D02002" w:rsidRDefault="00D02002" w:rsidP="00D02002">
      <w:pPr>
        <w:pStyle w:val="Paragraphedeliste"/>
        <w:numPr>
          <w:ilvl w:val="0"/>
          <w:numId w:val="7"/>
        </w:numPr>
        <w:jc w:val="both"/>
      </w:pPr>
      <w:r w:rsidRPr="00C3608D">
        <w:rPr>
          <w:color w:val="4F81BD" w:themeColor="accent1"/>
        </w:rPr>
        <w:t>Intérêt pour l’enseignant :</w:t>
      </w:r>
      <w:r>
        <w:t xml:space="preserve"> savoir quels nombres connaît l’élève, jusqu’à combien. Savoir si l’élève a compris les signes plus petit, plus grand que et égal à, permet à l’enseignant d’interagir avec l’élève, d’observer les processus qu’il met en œuvre, de savoir où il en est.  </w:t>
      </w:r>
    </w:p>
    <w:p w14:paraId="386EBACF" w14:textId="77777777" w:rsidR="00D02002" w:rsidRDefault="00D02002" w:rsidP="00D02002">
      <w:pPr>
        <w:jc w:val="both"/>
      </w:pPr>
    </w:p>
    <w:p w14:paraId="0B01722A" w14:textId="77777777" w:rsidR="00D02002" w:rsidRDefault="00D02002" w:rsidP="00D02002">
      <w:pPr>
        <w:pStyle w:val="Paragraphedeliste"/>
        <w:jc w:val="both"/>
      </w:pPr>
      <w:r>
        <w:sym w:font="Wingdings" w:char="F0E0"/>
      </w:r>
      <w:r>
        <w:t xml:space="preserve"> Avantage : différencier grâce aux niveaux. Travailler dans la ZPD de l’élève, selon ses capacités. Pour ceux qui ont de la difficulté possibilité de rester au niveau 1. Pour ceux qui ont de la facilité possibilité d’aller aux niveaux trois et mêmes continuer et les nombres augmentent. Travailler mitic et mathématique. </w:t>
      </w:r>
    </w:p>
    <w:p w14:paraId="51857C5D" w14:textId="77777777" w:rsidR="00D02002" w:rsidRDefault="00D02002" w:rsidP="00D02002">
      <w:pPr>
        <w:pStyle w:val="Paragraphedeliste"/>
        <w:jc w:val="both"/>
      </w:pPr>
      <w:r>
        <w:sym w:font="Wingdings" w:char="F0E0"/>
      </w:r>
      <w:r>
        <w:t xml:space="preserve">Désavantages : Enseignant doit être à côté pour observer l’élève et comprendre ses processus. </w:t>
      </w:r>
    </w:p>
    <w:p w14:paraId="2AA93C66" w14:textId="77777777" w:rsidR="00D02002" w:rsidRDefault="00D02002" w:rsidP="00593460">
      <w:pPr>
        <w:jc w:val="both"/>
      </w:pPr>
    </w:p>
    <w:p w14:paraId="397EDEDD" w14:textId="77777777" w:rsidR="00D02002" w:rsidRDefault="00D02002" w:rsidP="00D02002">
      <w:pPr>
        <w:ind w:left="-142" w:firstLine="142"/>
        <w:jc w:val="both"/>
      </w:pPr>
    </w:p>
    <w:p w14:paraId="53388B8B" w14:textId="44BB06F6" w:rsidR="00D02002" w:rsidRDefault="00D02002" w:rsidP="00D02002">
      <w:pPr>
        <w:pStyle w:val="Paragraphedeliste"/>
        <w:numPr>
          <w:ilvl w:val="0"/>
          <w:numId w:val="9"/>
        </w:numPr>
        <w:jc w:val="both"/>
      </w:pPr>
      <w:r w:rsidRPr="004A11FA">
        <w:rPr>
          <w:color w:val="4F81BD" w:themeColor="accent1"/>
        </w:rPr>
        <w:t>Utilité :</w:t>
      </w:r>
      <w:r>
        <w:t xml:space="preserve"> Il y a une adéquation entre l’objectif visé et la tâche prescrite à l’élève. </w:t>
      </w:r>
      <w:r w:rsidRPr="00DC5B26">
        <w:t xml:space="preserve">Le </w:t>
      </w:r>
      <w:r w:rsidR="00513929">
        <w:t>logiciel</w:t>
      </w:r>
      <w:r w:rsidRPr="00DC5B26">
        <w:t xml:space="preserve"> choisi est en adéquation avec les besoins de chaque élève.</w:t>
      </w:r>
      <w:r>
        <w:t xml:space="preserve"> </w:t>
      </w:r>
      <w:r w:rsidRPr="00DC5B26">
        <w:t xml:space="preserve">Ceci car il est présenté par niveau. L’objectif est le même pour tous les élèves : comparer des nombres. </w:t>
      </w:r>
    </w:p>
    <w:p w14:paraId="3B4E235F" w14:textId="77777777" w:rsidR="00D02002" w:rsidRDefault="00D02002" w:rsidP="00D02002">
      <w:pPr>
        <w:pStyle w:val="Paragraphedeliste"/>
        <w:jc w:val="both"/>
      </w:pPr>
      <w:r>
        <w:t xml:space="preserve">Le contrôle de l’erreur au sein du logiciel n’est pas explicite, l’élève ne peut pas forcément corriger et comprendre ses erreurs par lui-même. Il faut donc que l’enseignant soit présent pour guider et donner des feedback sur l’activité. Logiciel permet la différenciation. </w:t>
      </w:r>
    </w:p>
    <w:p w14:paraId="3FAFBF1D" w14:textId="77777777" w:rsidR="00D02002" w:rsidRDefault="00D02002" w:rsidP="00D02002">
      <w:pPr>
        <w:ind w:left="708"/>
        <w:jc w:val="both"/>
      </w:pPr>
      <w:r>
        <w:rPr>
          <w:b/>
        </w:rPr>
        <w:t xml:space="preserve">Type de logiciel : </w:t>
      </w:r>
      <w:r>
        <w:t xml:space="preserve">didacticiel : drill-iciel – exerciseur. </w:t>
      </w:r>
      <w:r w:rsidRPr="00303580">
        <w:rPr>
          <w:lang w:val="fr-CH"/>
        </w:rPr>
        <w:t>Ce type de logiciel permet d’exercer un apprentissage en cours.</w:t>
      </w:r>
    </w:p>
    <w:p w14:paraId="54439FF0" w14:textId="70C43969" w:rsidR="00D02002" w:rsidRDefault="00D02002" w:rsidP="00D02002">
      <w:pPr>
        <w:ind w:left="708"/>
        <w:jc w:val="both"/>
      </w:pPr>
      <w:r>
        <w:t xml:space="preserve"> </w:t>
      </w:r>
      <w:r w:rsidRPr="005952B7">
        <w:sym w:font="Wingdings" w:char="F0E0"/>
      </w:r>
      <w:r w:rsidRPr="00D83766">
        <w:rPr>
          <w:sz w:val="20"/>
        </w:rPr>
        <w:t xml:space="preserve"> L’objectif est-il en adéquation avec les besoins de l’apprenant ? Le </w:t>
      </w:r>
      <w:r w:rsidR="00387D06">
        <w:rPr>
          <w:sz w:val="20"/>
        </w:rPr>
        <w:t>logiciel</w:t>
      </w:r>
      <w:r w:rsidRPr="00D83766">
        <w:rPr>
          <w:sz w:val="20"/>
        </w:rPr>
        <w:t xml:space="preserve"> permet-il aux élèves d’apprendre ce qu’ils sont censés apprendre ? </w:t>
      </w:r>
    </w:p>
    <w:p w14:paraId="415BA350" w14:textId="77777777" w:rsidR="00D02002" w:rsidRDefault="00D02002" w:rsidP="00D02002">
      <w:pPr>
        <w:jc w:val="both"/>
      </w:pPr>
    </w:p>
    <w:p w14:paraId="739507D4" w14:textId="5D65B852" w:rsidR="00D02002" w:rsidRPr="00DE7652" w:rsidRDefault="00D02002" w:rsidP="00D02002">
      <w:pPr>
        <w:pStyle w:val="Paragraphedeliste"/>
        <w:numPr>
          <w:ilvl w:val="0"/>
          <w:numId w:val="9"/>
        </w:numPr>
        <w:jc w:val="both"/>
        <w:rPr>
          <w:sz w:val="20"/>
        </w:rPr>
      </w:pPr>
      <w:r w:rsidRPr="004A11FA">
        <w:rPr>
          <w:color w:val="4F81BD" w:themeColor="accent1"/>
        </w:rPr>
        <w:t>Utilisabilité :</w:t>
      </w:r>
      <w:r>
        <w:t xml:space="preserve"> </w:t>
      </w:r>
      <w:r w:rsidRPr="003F0BBD">
        <w:t xml:space="preserve">Le </w:t>
      </w:r>
      <w:r w:rsidR="00A67F58">
        <w:t>logiciel</w:t>
      </w:r>
      <w:r w:rsidRPr="003F0BBD">
        <w:t xml:space="preserve"> choisi est utilisable sans trop de difficulté</w:t>
      </w:r>
      <w:r>
        <w:t>.</w:t>
      </w:r>
    </w:p>
    <w:p w14:paraId="375A5311" w14:textId="77777777" w:rsidR="00D02002" w:rsidRDefault="00D02002" w:rsidP="00D02002">
      <w:pPr>
        <w:pStyle w:val="Paragraphedeliste"/>
        <w:jc w:val="both"/>
      </w:pPr>
      <w:r w:rsidRPr="00DE7652">
        <w:rPr>
          <w:b/>
        </w:rPr>
        <w:t xml:space="preserve">Niveau </w:t>
      </w:r>
      <w:r>
        <w:rPr>
          <w:b/>
        </w:rPr>
        <w:t xml:space="preserve">ergonomique </w:t>
      </w:r>
      <w:r>
        <w:t>il n’y a pas de grande difficulté (élève ont l’habitude mais possibilité de difficulté pour déplacer la souris). L</w:t>
      </w:r>
      <w:r w:rsidRPr="003F0BBD">
        <w:t>es élèves doivent cliquer sur la souris pour trouver quel signe est le bon. Il aurait été plus difficile si l’élève aurait dû déplacer le signe tout en cliquant dessus.</w:t>
      </w:r>
      <w:r>
        <w:t xml:space="preserve"> </w:t>
      </w:r>
    </w:p>
    <w:p w14:paraId="1F31812E" w14:textId="77777777" w:rsidR="00D02002" w:rsidRDefault="00D02002" w:rsidP="00D02002">
      <w:pPr>
        <w:pStyle w:val="Paragraphedeliste"/>
        <w:jc w:val="both"/>
      </w:pPr>
      <w:r>
        <w:rPr>
          <w:b/>
        </w:rPr>
        <w:t xml:space="preserve">Niveau pédagogique : </w:t>
      </w:r>
      <w:r>
        <w:t xml:space="preserve">logiciel permet d’observer comment l’élève procède, ses facilités et difficultés. En présence d’enseignant apprentissage possible par le questionnement, guidage. Si pas disponible il se peut qu’il n’y ait pas d’apprentissage de l’élève. </w:t>
      </w:r>
    </w:p>
    <w:p w14:paraId="235EDE4B" w14:textId="7F5DE26C" w:rsidR="00D02002" w:rsidRPr="00DE7652" w:rsidRDefault="00D02002" w:rsidP="00D02002">
      <w:pPr>
        <w:pStyle w:val="Paragraphedeliste"/>
        <w:jc w:val="both"/>
        <w:rPr>
          <w:sz w:val="20"/>
        </w:rPr>
      </w:pPr>
      <w:r w:rsidRPr="00DE7652">
        <w:rPr>
          <w:sz w:val="20"/>
        </w:rPr>
        <w:sym w:font="Wingdings" w:char="F0E0"/>
      </w:r>
      <w:r w:rsidRPr="00DE7652">
        <w:rPr>
          <w:sz w:val="20"/>
        </w:rPr>
        <w:t>Est-il facile à prendre en main, à utiliser sans faire des erreurs de manipulation ?</w:t>
      </w:r>
      <w:r w:rsidR="00EC5E7C">
        <w:rPr>
          <w:sz w:val="20"/>
        </w:rPr>
        <w:t xml:space="preserve"> Est-ce qu’il me permet de faire ce que j’ai l’intention de faire ? </w:t>
      </w:r>
    </w:p>
    <w:p w14:paraId="09829CA5" w14:textId="77777777" w:rsidR="00D02002" w:rsidRDefault="00D02002" w:rsidP="00D02002">
      <w:pPr>
        <w:jc w:val="both"/>
      </w:pPr>
    </w:p>
    <w:p w14:paraId="72C01EA9" w14:textId="6BAD0616" w:rsidR="00D02002" w:rsidRDefault="00D02002" w:rsidP="000A6F24">
      <w:pPr>
        <w:pStyle w:val="Paragraphedeliste"/>
        <w:numPr>
          <w:ilvl w:val="0"/>
          <w:numId w:val="9"/>
        </w:numPr>
        <w:jc w:val="both"/>
      </w:pPr>
      <w:r w:rsidRPr="004A11FA">
        <w:rPr>
          <w:color w:val="4F81BD" w:themeColor="accent1"/>
        </w:rPr>
        <w:t>Acceptabilité :</w:t>
      </w:r>
      <w:r>
        <w:t xml:space="preserve"> </w:t>
      </w:r>
      <w:r w:rsidR="00A34ADD">
        <w:t xml:space="preserve">Le logiciel est utilisé dans les mêmes conditions par tous les élèves. </w:t>
      </w:r>
      <w:r w:rsidR="00753E08">
        <w:t xml:space="preserve">Pas de publicité car bloquée. </w:t>
      </w:r>
      <w:r w:rsidR="006A15E9">
        <w:t>Logiciel</w:t>
      </w:r>
      <w:r w:rsidR="00753E08">
        <w:t xml:space="preserve"> neutre car </w:t>
      </w:r>
      <w:r w:rsidR="00B13483">
        <w:t xml:space="preserve">pas d’éléments </w:t>
      </w:r>
      <w:r w:rsidR="000573AB">
        <w:t>inappropriés</w:t>
      </w:r>
      <w:r w:rsidR="00B13483">
        <w:t xml:space="preserve"> aux élèves. </w:t>
      </w:r>
      <w:r>
        <w:t xml:space="preserve">Au niveau de la motivation les élèves ont apprécié travailler les mathématiques en utilisant un média. </w:t>
      </w:r>
    </w:p>
    <w:p w14:paraId="4F65267D" w14:textId="060966FA" w:rsidR="00D02002" w:rsidRPr="00B06F63" w:rsidRDefault="00D02002" w:rsidP="00D02002">
      <w:pPr>
        <w:pStyle w:val="Paragraphedeliste"/>
        <w:jc w:val="both"/>
        <w:rPr>
          <w:sz w:val="20"/>
        </w:rPr>
      </w:pPr>
      <w:r w:rsidRPr="00B06F63">
        <w:rPr>
          <w:sz w:val="20"/>
        </w:rPr>
        <w:sym w:font="Wingdings" w:char="F0E0"/>
      </w:r>
      <w:r w:rsidRPr="00B06F63">
        <w:rPr>
          <w:sz w:val="20"/>
        </w:rPr>
        <w:t xml:space="preserve"> Le </w:t>
      </w:r>
      <w:r w:rsidR="006C7BE9">
        <w:rPr>
          <w:sz w:val="20"/>
        </w:rPr>
        <w:t>logiciel</w:t>
      </w:r>
      <w:r w:rsidR="00590C7F">
        <w:rPr>
          <w:sz w:val="20"/>
        </w:rPr>
        <w:t xml:space="preserve"> </w:t>
      </w:r>
      <w:r w:rsidRPr="00B06F63">
        <w:rPr>
          <w:sz w:val="20"/>
        </w:rPr>
        <w:t>est-il compatible avec les valeurs, la culture et l’organisation dans laquelle on veut l’insérer ?</w:t>
      </w:r>
    </w:p>
    <w:p w14:paraId="7682753B" w14:textId="77777777" w:rsidR="00D02002" w:rsidRDefault="00D02002" w:rsidP="00D02002">
      <w:pPr>
        <w:jc w:val="both"/>
      </w:pPr>
    </w:p>
    <w:p w14:paraId="18C2B425" w14:textId="77777777" w:rsidR="00B17D63" w:rsidRDefault="00B17D63" w:rsidP="00407B29">
      <w:pPr>
        <w:jc w:val="both"/>
      </w:pPr>
    </w:p>
    <w:p w14:paraId="1A1E557F" w14:textId="77777777" w:rsidR="00B17D63" w:rsidRDefault="00B17D63" w:rsidP="00407B29">
      <w:pPr>
        <w:jc w:val="both"/>
      </w:pPr>
    </w:p>
    <w:p w14:paraId="67CF7971" w14:textId="77777777" w:rsidR="000573AB" w:rsidRDefault="000573AB" w:rsidP="00407B29">
      <w:pPr>
        <w:jc w:val="both"/>
      </w:pPr>
    </w:p>
    <w:p w14:paraId="38207308" w14:textId="43139EB6" w:rsidR="00A25047" w:rsidRPr="009A5BBB" w:rsidRDefault="00A25047" w:rsidP="00407B29">
      <w:pPr>
        <w:jc w:val="both"/>
        <w:rPr>
          <w:color w:val="4F81BD" w:themeColor="accent1"/>
        </w:rPr>
      </w:pPr>
      <w:r w:rsidRPr="009A5BBB">
        <w:rPr>
          <w:color w:val="4F81BD" w:themeColor="accent1"/>
        </w:rPr>
        <w:t xml:space="preserve">Difficultés rencontrées par les élèves: </w:t>
      </w:r>
    </w:p>
    <w:p w14:paraId="4FE9D252" w14:textId="40FDB2D2" w:rsidR="00A25047" w:rsidRPr="00A25047" w:rsidRDefault="00A25047" w:rsidP="006427D3">
      <w:pPr>
        <w:ind w:left="1416" w:hanging="716"/>
        <w:jc w:val="both"/>
      </w:pPr>
      <w:r w:rsidRPr="00A25047">
        <w:rPr>
          <w:b/>
        </w:rPr>
        <w:t>-</w:t>
      </w:r>
      <w:r w:rsidRPr="00A25047">
        <w:rPr>
          <w:b/>
        </w:rPr>
        <w:tab/>
      </w:r>
      <w:r w:rsidRPr="00A25047">
        <w:t xml:space="preserve">reconnaissance écrite des nombres. </w:t>
      </w:r>
      <w:r>
        <w:t xml:space="preserve">Le 18. </w:t>
      </w:r>
    </w:p>
    <w:p w14:paraId="58367A84" w14:textId="5FC1F216" w:rsidR="00A25047" w:rsidRPr="00A25047" w:rsidRDefault="00A25047" w:rsidP="00407B29">
      <w:pPr>
        <w:jc w:val="both"/>
      </w:pPr>
      <w:r w:rsidRPr="00A25047">
        <w:tab/>
        <w:t>-</w:t>
      </w:r>
      <w:r w:rsidRPr="00A25047">
        <w:tab/>
        <w:t xml:space="preserve">élève s’est régulé seul face à son erreur. </w:t>
      </w:r>
    </w:p>
    <w:p w14:paraId="3D06F4EB" w14:textId="77777777" w:rsidR="00A25047" w:rsidRPr="00A25047" w:rsidRDefault="00A25047" w:rsidP="00407B29">
      <w:pPr>
        <w:jc w:val="both"/>
      </w:pPr>
      <w:r w:rsidRPr="00A25047">
        <w:tab/>
        <w:t>-</w:t>
      </w:r>
      <w:r w:rsidRPr="00A25047">
        <w:tab/>
        <w:t>Entrer dans la tâche.</w:t>
      </w:r>
    </w:p>
    <w:p w14:paraId="4EEEA27A" w14:textId="77777777" w:rsidR="00A25047" w:rsidRPr="00A25047" w:rsidRDefault="00A25047" w:rsidP="00407B29">
      <w:pPr>
        <w:jc w:val="both"/>
      </w:pPr>
      <w:r w:rsidRPr="00A25047">
        <w:tab/>
        <w:t>-</w:t>
      </w:r>
      <w:r w:rsidRPr="00A25047">
        <w:tab/>
        <w:t>Expliquer à haute voix ce qu’il voit et ce qu’il fait. Nom des signes.</w:t>
      </w:r>
    </w:p>
    <w:p w14:paraId="1B90499C" w14:textId="48CB0799" w:rsidR="00A25047" w:rsidRPr="00A25047" w:rsidRDefault="00A25047" w:rsidP="00407B29">
      <w:pPr>
        <w:jc w:val="both"/>
        <w:rPr>
          <w:b/>
        </w:rPr>
      </w:pPr>
    </w:p>
    <w:p w14:paraId="0964A2F8" w14:textId="77777777" w:rsidR="00A25047" w:rsidRPr="009A5BBB" w:rsidRDefault="00A25047" w:rsidP="00407B29">
      <w:pPr>
        <w:jc w:val="both"/>
        <w:rPr>
          <w:color w:val="4F81BD" w:themeColor="accent1"/>
        </w:rPr>
      </w:pPr>
      <w:r w:rsidRPr="009A5BBB">
        <w:rPr>
          <w:color w:val="4F81BD" w:themeColor="accent1"/>
        </w:rPr>
        <w:t xml:space="preserve">Facilités chez les élèves: </w:t>
      </w:r>
    </w:p>
    <w:p w14:paraId="74CCA788" w14:textId="2E7120FE" w:rsidR="00A25047" w:rsidRPr="00A25047" w:rsidRDefault="00A25047" w:rsidP="006427D3">
      <w:pPr>
        <w:pStyle w:val="Paragraphedeliste"/>
        <w:numPr>
          <w:ilvl w:val="0"/>
          <w:numId w:val="16"/>
        </w:numPr>
        <w:jc w:val="both"/>
      </w:pPr>
      <w:r w:rsidRPr="00A25047">
        <w:t xml:space="preserve">Fonctionnement du </w:t>
      </w:r>
      <w:r w:rsidR="00F84213">
        <w:t>logiciel</w:t>
      </w:r>
      <w:r w:rsidRPr="00A25047">
        <w:t xml:space="preserve">, clique sur le signe. </w:t>
      </w:r>
    </w:p>
    <w:p w14:paraId="28668E29" w14:textId="06E41A65" w:rsidR="003609A8" w:rsidRDefault="001E710C" w:rsidP="006427D3">
      <w:pPr>
        <w:pStyle w:val="Paragraphedeliste"/>
        <w:numPr>
          <w:ilvl w:val="0"/>
          <w:numId w:val="16"/>
        </w:numPr>
        <w:jc w:val="both"/>
      </w:pPr>
      <w:r>
        <w:t>Fin du logiciel</w:t>
      </w:r>
      <w:r w:rsidR="00A25047" w:rsidRPr="00A25047">
        <w:t>, écriture du nive</w:t>
      </w:r>
      <w:r w:rsidR="00FA5C20">
        <w:t>au arrivé et appel du camarade.</w:t>
      </w:r>
    </w:p>
    <w:p w14:paraId="6D8E71D4" w14:textId="450B726F" w:rsidR="003609A8" w:rsidRPr="00A25047" w:rsidRDefault="003609A8" w:rsidP="006427D3">
      <w:pPr>
        <w:pStyle w:val="Paragraphedeliste"/>
        <w:numPr>
          <w:ilvl w:val="0"/>
          <w:numId w:val="16"/>
        </w:numPr>
        <w:jc w:val="both"/>
      </w:pPr>
      <w:r>
        <w:t xml:space="preserve">Comparaison des nombres </w:t>
      </w:r>
    </w:p>
    <w:p w14:paraId="7D3DE666" w14:textId="7D7E8492" w:rsidR="00B17D63" w:rsidRDefault="00B17D63" w:rsidP="00407B29">
      <w:pPr>
        <w:jc w:val="both"/>
        <w:rPr>
          <w:b/>
        </w:rPr>
      </w:pPr>
    </w:p>
    <w:p w14:paraId="7F0393BB" w14:textId="77777777" w:rsidR="000B0486" w:rsidRPr="009A5BBB" w:rsidRDefault="000B0486" w:rsidP="00407B29">
      <w:pPr>
        <w:jc w:val="both"/>
        <w:rPr>
          <w:color w:val="4F81BD" w:themeColor="accent1"/>
        </w:rPr>
      </w:pPr>
      <w:r w:rsidRPr="009A5BBB">
        <w:rPr>
          <w:color w:val="4F81BD" w:themeColor="accent1"/>
        </w:rPr>
        <w:t xml:space="preserve">Difficultés rencontrées par l’enseignante : </w:t>
      </w:r>
    </w:p>
    <w:p w14:paraId="47476DA9" w14:textId="6609BDE2" w:rsidR="000B0486" w:rsidRPr="000B0486" w:rsidRDefault="000B0486" w:rsidP="00847D03">
      <w:pPr>
        <w:ind w:left="1416" w:hanging="716"/>
        <w:jc w:val="both"/>
      </w:pPr>
      <w:r w:rsidRPr="000B0486">
        <w:rPr>
          <w:b/>
        </w:rPr>
        <w:t>-</w:t>
      </w:r>
      <w:r w:rsidRPr="000B0486">
        <w:rPr>
          <w:b/>
        </w:rPr>
        <w:tab/>
      </w:r>
      <w:r w:rsidRPr="000B0486">
        <w:t xml:space="preserve">Quitter et ouvrir le </w:t>
      </w:r>
      <w:r w:rsidR="001D573C">
        <w:t>logiciel</w:t>
      </w:r>
      <w:r w:rsidRPr="000B0486">
        <w:t xml:space="preserve"> entre les élèves pour évit</w:t>
      </w:r>
      <w:r w:rsidR="006E4FE2">
        <w:t>er qu’une fois le niveau 3 fini</w:t>
      </w:r>
      <w:r w:rsidR="00847D03">
        <w:t xml:space="preserve"> le logiciel </w:t>
      </w:r>
      <w:r w:rsidRPr="000B0486">
        <w:t xml:space="preserve"> continue avec des nombres plus grands. </w:t>
      </w:r>
    </w:p>
    <w:p w14:paraId="1A46C8A2" w14:textId="77777777" w:rsidR="000B0486" w:rsidRPr="000B0486" w:rsidRDefault="000B0486" w:rsidP="00407B29">
      <w:pPr>
        <w:jc w:val="both"/>
        <w:rPr>
          <w:b/>
        </w:rPr>
      </w:pPr>
    </w:p>
    <w:p w14:paraId="1351BA7D" w14:textId="77777777" w:rsidR="000B0486" w:rsidRPr="000B0486" w:rsidRDefault="000B0486" w:rsidP="00407B29">
      <w:pPr>
        <w:jc w:val="both"/>
        <w:rPr>
          <w:b/>
        </w:rPr>
      </w:pPr>
    </w:p>
    <w:p w14:paraId="416C0143" w14:textId="77777777" w:rsidR="000B0486" w:rsidRPr="009A5BBB" w:rsidRDefault="000B0486" w:rsidP="00407B29">
      <w:pPr>
        <w:jc w:val="both"/>
        <w:rPr>
          <w:color w:val="4F81BD" w:themeColor="accent1"/>
        </w:rPr>
      </w:pPr>
      <w:r w:rsidRPr="009A5BBB">
        <w:rPr>
          <w:color w:val="4F81BD" w:themeColor="accent1"/>
        </w:rPr>
        <w:t>Facilités chez l’enseignante :</w:t>
      </w:r>
    </w:p>
    <w:p w14:paraId="6779357D" w14:textId="2FEF587E" w:rsidR="000B0486" w:rsidRPr="000B0486" w:rsidRDefault="000B0486" w:rsidP="00322B24">
      <w:pPr>
        <w:ind w:left="700"/>
        <w:jc w:val="both"/>
      </w:pPr>
      <w:r w:rsidRPr="000B0486">
        <w:rPr>
          <w:b/>
        </w:rPr>
        <w:t>-</w:t>
      </w:r>
      <w:r w:rsidRPr="000B0486">
        <w:rPr>
          <w:b/>
        </w:rPr>
        <w:tab/>
      </w:r>
      <w:r w:rsidRPr="000B0486">
        <w:t>Gestion du groupe classe.</w:t>
      </w:r>
      <w:r w:rsidR="006E4FE2">
        <w:t xml:space="preserve"> Bonne ambiance, élèves qui font </w:t>
      </w:r>
      <w:r w:rsidR="0053455C">
        <w:t xml:space="preserve">le travail à leur place ont été très autonomes. </w:t>
      </w:r>
    </w:p>
    <w:p w14:paraId="3005E78F" w14:textId="0C22A06F" w:rsidR="000B0486" w:rsidRPr="000B0486" w:rsidRDefault="000B0486" w:rsidP="00322B24">
      <w:pPr>
        <w:ind w:left="700"/>
        <w:jc w:val="both"/>
      </w:pPr>
      <w:r w:rsidRPr="000B0486">
        <w:t>-</w:t>
      </w:r>
      <w:r w:rsidRPr="000B0486">
        <w:tab/>
        <w:t>Consignes données sur le tableau interactif.</w:t>
      </w:r>
      <w:r w:rsidR="009F60BC">
        <w:t xml:space="preserve"> Permet aux élèves de voir en grand. </w:t>
      </w:r>
    </w:p>
    <w:p w14:paraId="545219C5" w14:textId="277180D1" w:rsidR="000B0486" w:rsidRDefault="000B0486" w:rsidP="00322B24">
      <w:pPr>
        <w:ind w:left="700"/>
        <w:jc w:val="both"/>
      </w:pPr>
      <w:r w:rsidRPr="000B0486">
        <w:t>-</w:t>
      </w:r>
      <w:r w:rsidRPr="000B0486">
        <w:tab/>
        <w:t>Questions de régulations et de compréhensions.</w:t>
      </w:r>
      <w:r w:rsidR="00723D5E">
        <w:t xml:space="preserve"> </w:t>
      </w:r>
      <w:r w:rsidR="00DA26EB">
        <w:t>Je connaissais l</w:t>
      </w:r>
      <w:r w:rsidR="00974173">
        <w:t xml:space="preserve">donc j’ai pu poser des questions aux élèves. </w:t>
      </w:r>
    </w:p>
    <w:p w14:paraId="6FF131C7" w14:textId="77777777" w:rsidR="00701706" w:rsidRDefault="00701706" w:rsidP="00407B29">
      <w:pPr>
        <w:jc w:val="both"/>
      </w:pPr>
    </w:p>
    <w:p w14:paraId="26EE1D6D" w14:textId="77777777" w:rsidR="00317EB7" w:rsidRDefault="00317EB7" w:rsidP="00407B29">
      <w:pPr>
        <w:jc w:val="both"/>
      </w:pPr>
    </w:p>
    <w:p w14:paraId="2DD190E4" w14:textId="77777777" w:rsidR="00917A43" w:rsidRDefault="00917A43" w:rsidP="00407B29">
      <w:pPr>
        <w:jc w:val="both"/>
      </w:pPr>
    </w:p>
    <w:p w14:paraId="5284BE1A" w14:textId="53019617" w:rsidR="006E7660" w:rsidRPr="002E1CA3" w:rsidRDefault="00F148E1" w:rsidP="007C6FD4">
      <w:r>
        <w:t xml:space="preserve"> </w:t>
      </w:r>
    </w:p>
    <w:sectPr w:rsidR="006E7660" w:rsidRPr="002E1CA3" w:rsidSect="0042683B">
      <w:headerReference w:type="default" r:id="rId9"/>
      <w:footerReference w:type="even" r:id="rId10"/>
      <w:foot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B6BB7B" w14:textId="77777777" w:rsidR="00EA4434" w:rsidRDefault="00EA4434" w:rsidP="002B03D5">
      <w:r>
        <w:separator/>
      </w:r>
    </w:p>
  </w:endnote>
  <w:endnote w:type="continuationSeparator" w:id="0">
    <w:p w14:paraId="62191D70" w14:textId="77777777" w:rsidR="00EA4434" w:rsidRDefault="00EA4434" w:rsidP="002B0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09B9A1" w14:textId="77777777" w:rsidR="00EA4434" w:rsidRDefault="00EA4434" w:rsidP="00EA443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CB2162F" w14:textId="77777777" w:rsidR="00EA4434" w:rsidRDefault="00EA4434" w:rsidP="004E2398">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2DA72" w14:textId="77777777" w:rsidR="00EA4434" w:rsidRDefault="00EA4434" w:rsidP="00EA443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AA7C6E">
      <w:rPr>
        <w:rStyle w:val="Numrodepage"/>
        <w:noProof/>
      </w:rPr>
      <w:t>1</w:t>
    </w:r>
    <w:r>
      <w:rPr>
        <w:rStyle w:val="Numrodepage"/>
      </w:rPr>
      <w:fldChar w:fldCharType="end"/>
    </w:r>
  </w:p>
  <w:p w14:paraId="4E268ED8" w14:textId="77777777" w:rsidR="00EA4434" w:rsidRDefault="00EA4434" w:rsidP="004E2398">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B98734" w14:textId="77777777" w:rsidR="00EA4434" w:rsidRDefault="00EA4434" w:rsidP="002B03D5">
      <w:r>
        <w:separator/>
      </w:r>
    </w:p>
  </w:footnote>
  <w:footnote w:type="continuationSeparator" w:id="0">
    <w:p w14:paraId="31D69A12" w14:textId="77777777" w:rsidR="00EA4434" w:rsidRDefault="00EA4434" w:rsidP="002B03D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682F4" w14:textId="77777777" w:rsidR="00EA4434" w:rsidRDefault="00EA4434" w:rsidP="002B03D5">
    <w:pPr>
      <w:jc w:val="both"/>
      <w:rPr>
        <w:b/>
      </w:rPr>
    </w:pPr>
    <w:r w:rsidRPr="00A21CD4">
      <w:rPr>
        <w:b/>
      </w:rPr>
      <w:t xml:space="preserve">MITIC </w:t>
    </w:r>
  </w:p>
  <w:p w14:paraId="59B4AB94" w14:textId="77777777" w:rsidR="00EA4434" w:rsidRDefault="00EA4434">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6820AE"/>
    <w:multiLevelType w:val="hybridMultilevel"/>
    <w:tmpl w:val="F5B00E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AE35040"/>
    <w:multiLevelType w:val="hybridMultilevel"/>
    <w:tmpl w:val="E7E02CD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CB1192B"/>
    <w:multiLevelType w:val="hybridMultilevel"/>
    <w:tmpl w:val="7670351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2F453C2"/>
    <w:multiLevelType w:val="hybridMultilevel"/>
    <w:tmpl w:val="EE3402B8"/>
    <w:lvl w:ilvl="0" w:tplc="B366C69E">
      <w:start w:val="1"/>
      <w:numFmt w:val="bullet"/>
      <w:lvlText w:val="-"/>
      <w:lvlJc w:val="left"/>
      <w:pPr>
        <w:ind w:left="1428" w:hanging="360"/>
      </w:pPr>
      <w:rPr>
        <w:rFonts w:ascii="Cambria" w:eastAsiaTheme="minorEastAsia" w:hAnsi="Cambria" w:cstheme="minorBidi" w:hint="default"/>
        <w:b/>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nsid w:val="1ACA616D"/>
    <w:multiLevelType w:val="hybridMultilevel"/>
    <w:tmpl w:val="436CFE84"/>
    <w:lvl w:ilvl="0" w:tplc="B366C69E">
      <w:start w:val="1"/>
      <w:numFmt w:val="bullet"/>
      <w:lvlText w:val="-"/>
      <w:lvlJc w:val="left"/>
      <w:pPr>
        <w:ind w:left="720" w:hanging="360"/>
      </w:pPr>
      <w:rPr>
        <w:rFonts w:ascii="Cambria" w:eastAsiaTheme="minorEastAsia" w:hAnsi="Cambria" w:cstheme="minorBidi" w:hint="default"/>
        <w:b/>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8C30C88"/>
    <w:multiLevelType w:val="hybridMultilevel"/>
    <w:tmpl w:val="F8686CE2"/>
    <w:lvl w:ilvl="0" w:tplc="0FF223B4">
      <w:start w:val="5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A8A27C6"/>
    <w:multiLevelType w:val="hybridMultilevel"/>
    <w:tmpl w:val="043E14B4"/>
    <w:lvl w:ilvl="0" w:tplc="CF6A9C50">
      <w:start w:val="2"/>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59435AF"/>
    <w:multiLevelType w:val="hybridMultilevel"/>
    <w:tmpl w:val="6DB07738"/>
    <w:lvl w:ilvl="0" w:tplc="363E7B42">
      <w:start w:val="1"/>
      <w:numFmt w:val="decimal"/>
      <w:lvlText w:val="%1."/>
      <w:lvlJc w:val="left"/>
      <w:pPr>
        <w:ind w:left="740" w:hanging="3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8380D44"/>
    <w:multiLevelType w:val="hybridMultilevel"/>
    <w:tmpl w:val="42FAD6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07101D3"/>
    <w:multiLevelType w:val="hybridMultilevel"/>
    <w:tmpl w:val="70B2E176"/>
    <w:lvl w:ilvl="0" w:tplc="B366C69E">
      <w:start w:val="1"/>
      <w:numFmt w:val="bullet"/>
      <w:lvlText w:val="-"/>
      <w:lvlJc w:val="left"/>
      <w:pPr>
        <w:ind w:left="1068" w:hanging="360"/>
      </w:pPr>
      <w:rPr>
        <w:rFonts w:ascii="Cambria" w:eastAsiaTheme="minorEastAsia" w:hAnsi="Cambria" w:cstheme="minorBidi" w:hint="default"/>
        <w:b/>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nsid w:val="52E85A33"/>
    <w:multiLevelType w:val="hybridMultilevel"/>
    <w:tmpl w:val="46A47E86"/>
    <w:lvl w:ilvl="0" w:tplc="B366C69E">
      <w:start w:val="1"/>
      <w:numFmt w:val="bullet"/>
      <w:lvlText w:val="-"/>
      <w:lvlJc w:val="left"/>
      <w:pPr>
        <w:ind w:left="1776" w:hanging="360"/>
      </w:pPr>
      <w:rPr>
        <w:rFonts w:ascii="Cambria" w:eastAsiaTheme="minorEastAsia" w:hAnsi="Cambria" w:cstheme="minorBidi" w:hint="default"/>
        <w:b/>
      </w:rPr>
    </w:lvl>
    <w:lvl w:ilvl="1" w:tplc="040C0003" w:tentative="1">
      <w:start w:val="1"/>
      <w:numFmt w:val="bullet"/>
      <w:lvlText w:val="o"/>
      <w:lvlJc w:val="left"/>
      <w:pPr>
        <w:ind w:left="2496" w:hanging="360"/>
      </w:pPr>
      <w:rPr>
        <w:rFonts w:ascii="Courier New" w:hAnsi="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2">
    <w:nsid w:val="575D6137"/>
    <w:multiLevelType w:val="hybridMultilevel"/>
    <w:tmpl w:val="AA2000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7922265"/>
    <w:multiLevelType w:val="hybridMultilevel"/>
    <w:tmpl w:val="C3EEF440"/>
    <w:lvl w:ilvl="0" w:tplc="363E7B42">
      <w:start w:val="1"/>
      <w:numFmt w:val="decimal"/>
      <w:lvlText w:val="%1."/>
      <w:lvlJc w:val="left"/>
      <w:pPr>
        <w:ind w:left="740" w:hanging="3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46C23D1"/>
    <w:multiLevelType w:val="hybridMultilevel"/>
    <w:tmpl w:val="F2B6DE70"/>
    <w:lvl w:ilvl="0" w:tplc="0FF223B4">
      <w:start w:val="5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A3D594A"/>
    <w:multiLevelType w:val="hybridMultilevel"/>
    <w:tmpl w:val="84EA646C"/>
    <w:lvl w:ilvl="0" w:tplc="B366C69E">
      <w:start w:val="1"/>
      <w:numFmt w:val="bullet"/>
      <w:lvlText w:val="-"/>
      <w:lvlJc w:val="left"/>
      <w:pPr>
        <w:ind w:left="720" w:hanging="360"/>
      </w:pPr>
      <w:rPr>
        <w:rFonts w:ascii="Cambria" w:eastAsiaTheme="minorEastAsia" w:hAnsi="Cambria" w:cstheme="minorBidi" w:hint="default"/>
        <w:b/>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8"/>
  </w:num>
  <w:num w:numId="4">
    <w:abstractNumId w:val="5"/>
  </w:num>
  <w:num w:numId="5">
    <w:abstractNumId w:val="2"/>
  </w:num>
  <w:num w:numId="6">
    <w:abstractNumId w:val="12"/>
  </w:num>
  <w:num w:numId="7">
    <w:abstractNumId w:val="14"/>
  </w:num>
  <w:num w:numId="8">
    <w:abstractNumId w:val="9"/>
  </w:num>
  <w:num w:numId="9">
    <w:abstractNumId w:val="6"/>
  </w:num>
  <w:num w:numId="10">
    <w:abstractNumId w:val="0"/>
  </w:num>
  <w:num w:numId="11">
    <w:abstractNumId w:val="1"/>
  </w:num>
  <w:num w:numId="12">
    <w:abstractNumId w:val="10"/>
  </w:num>
  <w:num w:numId="13">
    <w:abstractNumId w:val="4"/>
  </w:num>
  <w:num w:numId="14">
    <w:abstractNumId w:val="3"/>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CD4"/>
    <w:rsid w:val="00023C19"/>
    <w:rsid w:val="00023CF4"/>
    <w:rsid w:val="00046A21"/>
    <w:rsid w:val="00052874"/>
    <w:rsid w:val="000573AB"/>
    <w:rsid w:val="00073351"/>
    <w:rsid w:val="0007777C"/>
    <w:rsid w:val="00091E93"/>
    <w:rsid w:val="000A6F24"/>
    <w:rsid w:val="000B0486"/>
    <w:rsid w:val="000B56EF"/>
    <w:rsid w:val="000D1F93"/>
    <w:rsid w:val="0011641F"/>
    <w:rsid w:val="00123749"/>
    <w:rsid w:val="0014394D"/>
    <w:rsid w:val="00155524"/>
    <w:rsid w:val="00166A80"/>
    <w:rsid w:val="00191018"/>
    <w:rsid w:val="001B4353"/>
    <w:rsid w:val="001C5529"/>
    <w:rsid w:val="001D323A"/>
    <w:rsid w:val="001D573C"/>
    <w:rsid w:val="001E2691"/>
    <w:rsid w:val="001E53C8"/>
    <w:rsid w:val="001E710C"/>
    <w:rsid w:val="001F5D7E"/>
    <w:rsid w:val="0020212B"/>
    <w:rsid w:val="00226FA7"/>
    <w:rsid w:val="00247A09"/>
    <w:rsid w:val="0025293E"/>
    <w:rsid w:val="00257115"/>
    <w:rsid w:val="00262B4A"/>
    <w:rsid w:val="002B03D5"/>
    <w:rsid w:val="002E1CA3"/>
    <w:rsid w:val="00317EB7"/>
    <w:rsid w:val="00322B24"/>
    <w:rsid w:val="00322D63"/>
    <w:rsid w:val="003421E3"/>
    <w:rsid w:val="00342BC0"/>
    <w:rsid w:val="003609A8"/>
    <w:rsid w:val="003676F1"/>
    <w:rsid w:val="003723AA"/>
    <w:rsid w:val="003868A8"/>
    <w:rsid w:val="00387D06"/>
    <w:rsid w:val="003A2A1A"/>
    <w:rsid w:val="003A665C"/>
    <w:rsid w:val="003A6E41"/>
    <w:rsid w:val="003B5A53"/>
    <w:rsid w:val="003C1B1C"/>
    <w:rsid w:val="003C234E"/>
    <w:rsid w:val="003D436B"/>
    <w:rsid w:val="003E0328"/>
    <w:rsid w:val="003F0BBD"/>
    <w:rsid w:val="00407B29"/>
    <w:rsid w:val="0042683B"/>
    <w:rsid w:val="00432D85"/>
    <w:rsid w:val="00447B62"/>
    <w:rsid w:val="0045012E"/>
    <w:rsid w:val="004658A1"/>
    <w:rsid w:val="00475441"/>
    <w:rsid w:val="00492785"/>
    <w:rsid w:val="004A11FA"/>
    <w:rsid w:val="004A7965"/>
    <w:rsid w:val="004E01A8"/>
    <w:rsid w:val="004E2259"/>
    <w:rsid w:val="004E2398"/>
    <w:rsid w:val="004E5CEF"/>
    <w:rsid w:val="004E617A"/>
    <w:rsid w:val="004F3795"/>
    <w:rsid w:val="005062D7"/>
    <w:rsid w:val="00506B7F"/>
    <w:rsid w:val="00511F23"/>
    <w:rsid w:val="00513929"/>
    <w:rsid w:val="00515028"/>
    <w:rsid w:val="00521777"/>
    <w:rsid w:val="0053455C"/>
    <w:rsid w:val="005400A8"/>
    <w:rsid w:val="005417AF"/>
    <w:rsid w:val="00541F41"/>
    <w:rsid w:val="00547786"/>
    <w:rsid w:val="0055780C"/>
    <w:rsid w:val="0056066F"/>
    <w:rsid w:val="0058004F"/>
    <w:rsid w:val="00590C7F"/>
    <w:rsid w:val="00593460"/>
    <w:rsid w:val="005952B7"/>
    <w:rsid w:val="005A26ED"/>
    <w:rsid w:val="005A3013"/>
    <w:rsid w:val="005F0B6D"/>
    <w:rsid w:val="005F5EDE"/>
    <w:rsid w:val="00611D12"/>
    <w:rsid w:val="00627F1D"/>
    <w:rsid w:val="006427D3"/>
    <w:rsid w:val="00642998"/>
    <w:rsid w:val="00647EA2"/>
    <w:rsid w:val="00661E5A"/>
    <w:rsid w:val="0068138C"/>
    <w:rsid w:val="006954A5"/>
    <w:rsid w:val="006A15E9"/>
    <w:rsid w:val="006B6B36"/>
    <w:rsid w:val="006C7BE9"/>
    <w:rsid w:val="006D24D2"/>
    <w:rsid w:val="006D76AC"/>
    <w:rsid w:val="006E4FE2"/>
    <w:rsid w:val="006E7660"/>
    <w:rsid w:val="006F38BD"/>
    <w:rsid w:val="006F68E4"/>
    <w:rsid w:val="007008C3"/>
    <w:rsid w:val="00701706"/>
    <w:rsid w:val="007035E1"/>
    <w:rsid w:val="00706075"/>
    <w:rsid w:val="0070612E"/>
    <w:rsid w:val="00723D5E"/>
    <w:rsid w:val="00741DBA"/>
    <w:rsid w:val="0074541E"/>
    <w:rsid w:val="0074694F"/>
    <w:rsid w:val="00753E08"/>
    <w:rsid w:val="00773223"/>
    <w:rsid w:val="00782DF7"/>
    <w:rsid w:val="00783651"/>
    <w:rsid w:val="0079182F"/>
    <w:rsid w:val="007A79A2"/>
    <w:rsid w:val="007C1BD8"/>
    <w:rsid w:val="007C2922"/>
    <w:rsid w:val="007C2A0A"/>
    <w:rsid w:val="007C6FD4"/>
    <w:rsid w:val="007C7591"/>
    <w:rsid w:val="007D2ED5"/>
    <w:rsid w:val="007D596A"/>
    <w:rsid w:val="007D7959"/>
    <w:rsid w:val="007F2925"/>
    <w:rsid w:val="00802185"/>
    <w:rsid w:val="008152EB"/>
    <w:rsid w:val="00830294"/>
    <w:rsid w:val="00833EA9"/>
    <w:rsid w:val="00835502"/>
    <w:rsid w:val="00847D03"/>
    <w:rsid w:val="00851E6C"/>
    <w:rsid w:val="008541F3"/>
    <w:rsid w:val="0086069E"/>
    <w:rsid w:val="008A108C"/>
    <w:rsid w:val="008A50AD"/>
    <w:rsid w:val="00903AA2"/>
    <w:rsid w:val="009061CE"/>
    <w:rsid w:val="00917A43"/>
    <w:rsid w:val="00935347"/>
    <w:rsid w:val="0093788F"/>
    <w:rsid w:val="00943EF4"/>
    <w:rsid w:val="00953151"/>
    <w:rsid w:val="00974173"/>
    <w:rsid w:val="00984611"/>
    <w:rsid w:val="00990994"/>
    <w:rsid w:val="009A225C"/>
    <w:rsid w:val="009A5BBB"/>
    <w:rsid w:val="009B24DE"/>
    <w:rsid w:val="009D2F64"/>
    <w:rsid w:val="009F60BC"/>
    <w:rsid w:val="00A01113"/>
    <w:rsid w:val="00A21CD4"/>
    <w:rsid w:val="00A22F69"/>
    <w:rsid w:val="00A25047"/>
    <w:rsid w:val="00A34ADD"/>
    <w:rsid w:val="00A34D8F"/>
    <w:rsid w:val="00A4728D"/>
    <w:rsid w:val="00A66B5D"/>
    <w:rsid w:val="00A67F58"/>
    <w:rsid w:val="00A712A3"/>
    <w:rsid w:val="00A82BF5"/>
    <w:rsid w:val="00AA0BFE"/>
    <w:rsid w:val="00AA74AA"/>
    <w:rsid w:val="00AA7C6E"/>
    <w:rsid w:val="00AB3BF7"/>
    <w:rsid w:val="00AB4C9C"/>
    <w:rsid w:val="00AE2D53"/>
    <w:rsid w:val="00AF04D4"/>
    <w:rsid w:val="00AF6DDB"/>
    <w:rsid w:val="00B00AD3"/>
    <w:rsid w:val="00B06F63"/>
    <w:rsid w:val="00B073C4"/>
    <w:rsid w:val="00B13483"/>
    <w:rsid w:val="00B17D63"/>
    <w:rsid w:val="00B401EE"/>
    <w:rsid w:val="00B468C9"/>
    <w:rsid w:val="00B5562C"/>
    <w:rsid w:val="00B62E2B"/>
    <w:rsid w:val="00B82950"/>
    <w:rsid w:val="00B876BE"/>
    <w:rsid w:val="00B92A93"/>
    <w:rsid w:val="00B9751D"/>
    <w:rsid w:val="00BA14F5"/>
    <w:rsid w:val="00BB52DF"/>
    <w:rsid w:val="00BB7F4B"/>
    <w:rsid w:val="00BC4801"/>
    <w:rsid w:val="00BC6BC5"/>
    <w:rsid w:val="00BC6D31"/>
    <w:rsid w:val="00BD5ABF"/>
    <w:rsid w:val="00BE7F26"/>
    <w:rsid w:val="00BF5041"/>
    <w:rsid w:val="00C1084C"/>
    <w:rsid w:val="00C146B9"/>
    <w:rsid w:val="00C27170"/>
    <w:rsid w:val="00C273D4"/>
    <w:rsid w:val="00C330A1"/>
    <w:rsid w:val="00C3608D"/>
    <w:rsid w:val="00C42EBB"/>
    <w:rsid w:val="00C53C0F"/>
    <w:rsid w:val="00C90492"/>
    <w:rsid w:val="00C929A1"/>
    <w:rsid w:val="00C92B46"/>
    <w:rsid w:val="00CA154F"/>
    <w:rsid w:val="00CB3ABE"/>
    <w:rsid w:val="00CC1569"/>
    <w:rsid w:val="00CD67F6"/>
    <w:rsid w:val="00CE65AC"/>
    <w:rsid w:val="00D02002"/>
    <w:rsid w:val="00D022BF"/>
    <w:rsid w:val="00D2206D"/>
    <w:rsid w:val="00D247EB"/>
    <w:rsid w:val="00D27E21"/>
    <w:rsid w:val="00D61597"/>
    <w:rsid w:val="00D83766"/>
    <w:rsid w:val="00D9228B"/>
    <w:rsid w:val="00D96C1F"/>
    <w:rsid w:val="00D977E5"/>
    <w:rsid w:val="00DA0ECF"/>
    <w:rsid w:val="00DA14D5"/>
    <w:rsid w:val="00DA26EB"/>
    <w:rsid w:val="00DC3460"/>
    <w:rsid w:val="00DC5B26"/>
    <w:rsid w:val="00DD1C0D"/>
    <w:rsid w:val="00DE6053"/>
    <w:rsid w:val="00DE7652"/>
    <w:rsid w:val="00DF18C9"/>
    <w:rsid w:val="00E5175E"/>
    <w:rsid w:val="00E5252B"/>
    <w:rsid w:val="00E5670B"/>
    <w:rsid w:val="00E5698F"/>
    <w:rsid w:val="00E87F23"/>
    <w:rsid w:val="00E94F48"/>
    <w:rsid w:val="00EA4434"/>
    <w:rsid w:val="00EB3028"/>
    <w:rsid w:val="00EB3BE4"/>
    <w:rsid w:val="00EC3E61"/>
    <w:rsid w:val="00EC5E7C"/>
    <w:rsid w:val="00EC76FF"/>
    <w:rsid w:val="00EE1AC1"/>
    <w:rsid w:val="00EF0D33"/>
    <w:rsid w:val="00F02509"/>
    <w:rsid w:val="00F07CE3"/>
    <w:rsid w:val="00F148E1"/>
    <w:rsid w:val="00F3256E"/>
    <w:rsid w:val="00F36364"/>
    <w:rsid w:val="00F46CDC"/>
    <w:rsid w:val="00F62793"/>
    <w:rsid w:val="00F64DFF"/>
    <w:rsid w:val="00F825CC"/>
    <w:rsid w:val="00F84213"/>
    <w:rsid w:val="00F87654"/>
    <w:rsid w:val="00FA5C20"/>
    <w:rsid w:val="00FB25B1"/>
    <w:rsid w:val="00FB287E"/>
    <w:rsid w:val="00FC2779"/>
    <w:rsid w:val="00FF3551"/>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4CE2A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CH"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6069E"/>
    <w:rPr>
      <w:color w:val="0000FF" w:themeColor="hyperlink"/>
      <w:u w:val="single"/>
    </w:rPr>
  </w:style>
  <w:style w:type="paragraph" w:styleId="Paragraphedeliste">
    <w:name w:val="List Paragraph"/>
    <w:basedOn w:val="Normal"/>
    <w:uiPriority w:val="34"/>
    <w:qFormat/>
    <w:rsid w:val="003723AA"/>
    <w:pPr>
      <w:ind w:left="720"/>
      <w:contextualSpacing/>
    </w:pPr>
  </w:style>
  <w:style w:type="paragraph" w:styleId="En-tte">
    <w:name w:val="header"/>
    <w:basedOn w:val="Normal"/>
    <w:link w:val="En-tteCar"/>
    <w:uiPriority w:val="99"/>
    <w:unhideWhenUsed/>
    <w:rsid w:val="002B03D5"/>
    <w:pPr>
      <w:tabs>
        <w:tab w:val="center" w:pos="4536"/>
        <w:tab w:val="right" w:pos="9072"/>
      </w:tabs>
    </w:pPr>
  </w:style>
  <w:style w:type="character" w:customStyle="1" w:styleId="En-tteCar">
    <w:name w:val="En-tête Car"/>
    <w:basedOn w:val="Policepardfaut"/>
    <w:link w:val="En-tte"/>
    <w:uiPriority w:val="99"/>
    <w:rsid w:val="002B03D5"/>
    <w:rPr>
      <w:lang w:val="fr-FR"/>
    </w:rPr>
  </w:style>
  <w:style w:type="paragraph" w:styleId="Pieddepage">
    <w:name w:val="footer"/>
    <w:basedOn w:val="Normal"/>
    <w:link w:val="PieddepageCar"/>
    <w:uiPriority w:val="99"/>
    <w:unhideWhenUsed/>
    <w:rsid w:val="002B03D5"/>
    <w:pPr>
      <w:tabs>
        <w:tab w:val="center" w:pos="4536"/>
        <w:tab w:val="right" w:pos="9072"/>
      </w:tabs>
    </w:pPr>
  </w:style>
  <w:style w:type="character" w:customStyle="1" w:styleId="PieddepageCar">
    <w:name w:val="Pied de page Car"/>
    <w:basedOn w:val="Policepardfaut"/>
    <w:link w:val="Pieddepage"/>
    <w:uiPriority w:val="99"/>
    <w:rsid w:val="002B03D5"/>
    <w:rPr>
      <w:lang w:val="fr-FR"/>
    </w:rPr>
  </w:style>
  <w:style w:type="character" w:styleId="Numrodepage">
    <w:name w:val="page number"/>
    <w:basedOn w:val="Policepardfaut"/>
    <w:uiPriority w:val="99"/>
    <w:semiHidden/>
    <w:unhideWhenUsed/>
    <w:rsid w:val="004E239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CH"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6069E"/>
    <w:rPr>
      <w:color w:val="0000FF" w:themeColor="hyperlink"/>
      <w:u w:val="single"/>
    </w:rPr>
  </w:style>
  <w:style w:type="paragraph" w:styleId="Paragraphedeliste">
    <w:name w:val="List Paragraph"/>
    <w:basedOn w:val="Normal"/>
    <w:uiPriority w:val="34"/>
    <w:qFormat/>
    <w:rsid w:val="003723AA"/>
    <w:pPr>
      <w:ind w:left="720"/>
      <w:contextualSpacing/>
    </w:pPr>
  </w:style>
  <w:style w:type="paragraph" w:styleId="En-tte">
    <w:name w:val="header"/>
    <w:basedOn w:val="Normal"/>
    <w:link w:val="En-tteCar"/>
    <w:uiPriority w:val="99"/>
    <w:unhideWhenUsed/>
    <w:rsid w:val="002B03D5"/>
    <w:pPr>
      <w:tabs>
        <w:tab w:val="center" w:pos="4536"/>
        <w:tab w:val="right" w:pos="9072"/>
      </w:tabs>
    </w:pPr>
  </w:style>
  <w:style w:type="character" w:customStyle="1" w:styleId="En-tteCar">
    <w:name w:val="En-tête Car"/>
    <w:basedOn w:val="Policepardfaut"/>
    <w:link w:val="En-tte"/>
    <w:uiPriority w:val="99"/>
    <w:rsid w:val="002B03D5"/>
    <w:rPr>
      <w:lang w:val="fr-FR"/>
    </w:rPr>
  </w:style>
  <w:style w:type="paragraph" w:styleId="Pieddepage">
    <w:name w:val="footer"/>
    <w:basedOn w:val="Normal"/>
    <w:link w:val="PieddepageCar"/>
    <w:uiPriority w:val="99"/>
    <w:unhideWhenUsed/>
    <w:rsid w:val="002B03D5"/>
    <w:pPr>
      <w:tabs>
        <w:tab w:val="center" w:pos="4536"/>
        <w:tab w:val="right" w:pos="9072"/>
      </w:tabs>
    </w:pPr>
  </w:style>
  <w:style w:type="character" w:customStyle="1" w:styleId="PieddepageCar">
    <w:name w:val="Pied de page Car"/>
    <w:basedOn w:val="Policepardfaut"/>
    <w:link w:val="Pieddepage"/>
    <w:uiPriority w:val="99"/>
    <w:rsid w:val="002B03D5"/>
    <w:rPr>
      <w:lang w:val="fr-FR"/>
    </w:rPr>
  </w:style>
  <w:style w:type="character" w:styleId="Numrodepage">
    <w:name w:val="page number"/>
    <w:basedOn w:val="Policepardfaut"/>
    <w:uiPriority w:val="99"/>
    <w:semiHidden/>
    <w:unhideWhenUsed/>
    <w:rsid w:val="004E2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2132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logicieleducatif.fr/maternelle/math/compa.php"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897</Words>
  <Characters>4938</Characters>
  <Application>Microsoft Macintosh Word</Application>
  <DocSecurity>0</DocSecurity>
  <Lines>41</Lines>
  <Paragraphs>11</Paragraphs>
  <ScaleCrop>false</ScaleCrop>
  <Company/>
  <LinksUpToDate>false</LinksUpToDate>
  <CharactersWithSpaces>5824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Crottaz</dc:creator>
  <cp:keywords/>
  <dc:description/>
  <cp:lastModifiedBy>Lise Crottaz</cp:lastModifiedBy>
  <cp:revision>4</cp:revision>
  <cp:lastPrinted>2017-06-20T12:52:00Z</cp:lastPrinted>
  <dcterms:created xsi:type="dcterms:W3CDTF">2017-06-21T09:36:00Z</dcterms:created>
  <dcterms:modified xsi:type="dcterms:W3CDTF">2017-06-21T09:44:00Z</dcterms:modified>
</cp:coreProperties>
</file>