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177419740"/>
        <w:docPartObj>
          <w:docPartGallery w:val="Cover Pages"/>
          <w:docPartUnique/>
        </w:docPartObj>
      </w:sdtPr>
      <w:sdtEndPr>
        <w:rPr>
          <w:lang w:val="fr-FR"/>
        </w:rPr>
      </w:sdtEndPr>
      <w:sdtContent>
        <w:p w14:paraId="17407A9B" w14:textId="7EB4107C" w:rsidR="00864577" w:rsidRDefault="00864577"/>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46"/>
          </w:tblGrid>
          <w:tr w:rsidR="00864577" w14:paraId="311D10E7" w14:textId="77777777">
            <w:sdt>
              <w:sdtPr>
                <w:rPr>
                  <w:color w:val="2F5496" w:themeColor="accent1" w:themeShade="BF"/>
                  <w:sz w:val="24"/>
                  <w:szCs w:val="24"/>
                </w:rPr>
                <w:alias w:val="Société"/>
                <w:id w:val="13406915"/>
                <w:placeholder>
                  <w:docPart w:val="07299435AE2749309EDC255D481704D7"/>
                </w:placeholder>
                <w:dataBinding w:prefixMappings="xmlns:ns0='http://schemas.openxmlformats.org/officeDocument/2006/extended-properties'" w:xpath="/ns0:Properties[1]/ns0:Company[1]" w:storeItemID="{6668398D-A668-4E3E-A5EB-62B293D839F1}"/>
                <w:text/>
              </w:sdtPr>
              <w:sdtContent>
                <w:tc>
                  <w:tcPr>
                    <w:tcW w:w="7672" w:type="dxa"/>
                    <w:tcMar>
                      <w:top w:w="216" w:type="dxa"/>
                      <w:left w:w="115" w:type="dxa"/>
                      <w:bottom w:w="216" w:type="dxa"/>
                      <w:right w:w="115" w:type="dxa"/>
                    </w:tcMar>
                  </w:tcPr>
                  <w:p w14:paraId="1FAC53F1" w14:textId="2DC27E04" w:rsidR="00864577" w:rsidRDefault="00864577">
                    <w:pPr>
                      <w:pStyle w:val="Sansinterligne"/>
                      <w:rPr>
                        <w:color w:val="2F5496" w:themeColor="accent1" w:themeShade="BF"/>
                        <w:sz w:val="24"/>
                      </w:rPr>
                    </w:pPr>
                    <w:r>
                      <w:rPr>
                        <w:color w:val="2F5496" w:themeColor="accent1" w:themeShade="BF"/>
                        <w:sz w:val="24"/>
                        <w:szCs w:val="24"/>
                      </w:rPr>
                      <w:t>HEP Lausanne</w:t>
                    </w:r>
                  </w:p>
                </w:tc>
              </w:sdtContent>
            </w:sdt>
          </w:tr>
          <w:tr w:rsidR="00864577" w14:paraId="7C3AC911" w14:textId="77777777">
            <w:tc>
              <w:tcPr>
                <w:tcW w:w="7672" w:type="dxa"/>
              </w:tcPr>
              <w:sdt>
                <w:sdtPr>
                  <w:rPr>
                    <w:rFonts w:asciiTheme="majorHAnsi" w:eastAsiaTheme="majorEastAsia" w:hAnsiTheme="majorHAnsi" w:cstheme="majorBidi"/>
                    <w:color w:val="4472C4" w:themeColor="accent1"/>
                    <w:sz w:val="88"/>
                    <w:szCs w:val="88"/>
                  </w:rPr>
                  <w:alias w:val="Titre"/>
                  <w:id w:val="13406919"/>
                  <w:placeholder>
                    <w:docPart w:val="2F9BB3F306EA4B67949B5B03C8BFE026"/>
                  </w:placeholder>
                  <w:dataBinding w:prefixMappings="xmlns:ns0='http://schemas.openxmlformats.org/package/2006/metadata/core-properties' xmlns:ns1='http://purl.org/dc/elements/1.1/'" w:xpath="/ns0:coreProperties[1]/ns1:title[1]" w:storeItemID="{6C3C8BC8-F283-45AE-878A-BAB7291924A1}"/>
                  <w:text/>
                </w:sdtPr>
                <w:sdtContent>
                  <w:p w14:paraId="431E4B47" w14:textId="77157ED0" w:rsidR="00864577" w:rsidRDefault="00864577">
                    <w:pPr>
                      <w:pStyle w:val="Sansinterligne"/>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MSNUM12 –Création de frise chronologique</w:t>
                    </w:r>
                  </w:p>
                </w:sdtContent>
              </w:sdt>
            </w:tc>
          </w:tr>
          <w:tr w:rsidR="00864577" w14:paraId="25BCEBEC" w14:textId="77777777">
            <w:tc>
              <w:tcPr>
                <w:tcW w:w="7672" w:type="dxa"/>
                <w:tcMar>
                  <w:top w:w="216" w:type="dxa"/>
                  <w:left w:w="115" w:type="dxa"/>
                  <w:bottom w:w="216" w:type="dxa"/>
                  <w:right w:w="115" w:type="dxa"/>
                </w:tcMar>
              </w:tcPr>
              <w:p w14:paraId="76408F0D" w14:textId="22EF3F8C" w:rsidR="00864577" w:rsidRDefault="00864577">
                <w:pPr>
                  <w:pStyle w:val="Sansinterligne"/>
                  <w:rPr>
                    <w:color w:val="2F5496" w:themeColor="accent1" w:themeShade="BF"/>
                    <w:sz w:val="24"/>
                  </w:rPr>
                </w:pPr>
              </w:p>
            </w:tc>
          </w:tr>
        </w:tbl>
        <w:tbl>
          <w:tblPr>
            <w:tblpPr w:leftFromText="187" w:rightFromText="187" w:horzAnchor="margin" w:tblpXSpec="center" w:tblpYSpec="bottom"/>
            <w:tblW w:w="3857" w:type="pct"/>
            <w:tblLook w:val="04A0" w:firstRow="1" w:lastRow="0" w:firstColumn="1" w:lastColumn="0" w:noHBand="0" w:noVBand="1"/>
          </w:tblPr>
          <w:tblGrid>
            <w:gridCol w:w="6998"/>
          </w:tblGrid>
          <w:tr w:rsidR="00864577" w14:paraId="71BDFDE8" w14:textId="77777777">
            <w:tc>
              <w:tcPr>
                <w:tcW w:w="7221" w:type="dxa"/>
                <w:tcMar>
                  <w:top w:w="216" w:type="dxa"/>
                  <w:left w:w="115" w:type="dxa"/>
                  <w:bottom w:w="216" w:type="dxa"/>
                  <w:right w:w="115" w:type="dxa"/>
                </w:tcMar>
              </w:tcPr>
              <w:sdt>
                <w:sdtPr>
                  <w:rPr>
                    <w:color w:val="4472C4" w:themeColor="accent1"/>
                    <w:sz w:val="28"/>
                    <w:szCs w:val="28"/>
                  </w:rPr>
                  <w:alias w:val="Auteur"/>
                  <w:id w:val="13406928"/>
                  <w:placeholder>
                    <w:docPart w:val="0842BB15003E441093109D4C4A2FC429"/>
                  </w:placeholder>
                  <w:dataBinding w:prefixMappings="xmlns:ns0='http://schemas.openxmlformats.org/package/2006/metadata/core-properties' xmlns:ns1='http://purl.org/dc/elements/1.1/'" w:xpath="/ns0:coreProperties[1]/ns1:creator[1]" w:storeItemID="{6C3C8BC8-F283-45AE-878A-BAB7291924A1}"/>
                  <w:text/>
                </w:sdtPr>
                <w:sdtContent>
                  <w:p w14:paraId="5BB37C7F" w14:textId="3443E310" w:rsidR="00864577" w:rsidRDefault="00864577">
                    <w:pPr>
                      <w:pStyle w:val="Sansinterligne"/>
                      <w:rPr>
                        <w:color w:val="4472C4" w:themeColor="accent1"/>
                        <w:sz w:val="28"/>
                        <w:szCs w:val="28"/>
                      </w:rPr>
                    </w:pPr>
                    <w:r>
                      <w:rPr>
                        <w:color w:val="4472C4" w:themeColor="accent1"/>
                        <w:sz w:val="28"/>
                        <w:szCs w:val="28"/>
                      </w:rPr>
                      <w:t>Yann Magnenat (p53737)</w:t>
                    </w:r>
                  </w:p>
                </w:sdtContent>
              </w:sdt>
              <w:sdt>
                <w:sdtPr>
                  <w:rPr>
                    <w:color w:val="4472C4" w:themeColor="accent1"/>
                    <w:sz w:val="28"/>
                    <w:szCs w:val="28"/>
                  </w:rPr>
                  <w:alias w:val="Date"/>
                  <w:tag w:val="Date "/>
                  <w:id w:val="13406932"/>
                  <w:placeholder>
                    <w:docPart w:val="7396565B668D429E8BE1B71E9C7F2988"/>
                  </w:placeholder>
                  <w:dataBinding w:prefixMappings="xmlns:ns0='http://schemas.microsoft.com/office/2006/coverPageProps'" w:xpath="/ns0:CoverPageProperties[1]/ns0:PublishDate[1]" w:storeItemID="{55AF091B-3C7A-41E3-B477-F2FDAA23CFDA}"/>
                  <w:date>
                    <w:dateFormat w:val="dd/MM/yyyy"/>
                    <w:lid w:val="fr-FR"/>
                    <w:storeMappedDataAs w:val="dateTime"/>
                    <w:calendar w:val="gregorian"/>
                  </w:date>
                </w:sdtPr>
                <w:sdtContent>
                  <w:p w14:paraId="0FBC0415" w14:textId="4D4039FE" w:rsidR="00864577" w:rsidRDefault="00864577">
                    <w:pPr>
                      <w:pStyle w:val="Sansinterligne"/>
                      <w:rPr>
                        <w:color w:val="4472C4" w:themeColor="accent1"/>
                        <w:sz w:val="28"/>
                        <w:szCs w:val="28"/>
                      </w:rPr>
                    </w:pPr>
                    <w:r>
                      <w:rPr>
                        <w:color w:val="4472C4" w:themeColor="accent1"/>
                        <w:sz w:val="28"/>
                        <w:szCs w:val="28"/>
                      </w:rPr>
                      <w:t>SP 2023</w:t>
                    </w:r>
                  </w:p>
                </w:sdtContent>
              </w:sdt>
              <w:p w14:paraId="3AF55B57" w14:textId="77777777" w:rsidR="00864577" w:rsidRDefault="00864577">
                <w:pPr>
                  <w:pStyle w:val="Sansinterligne"/>
                  <w:rPr>
                    <w:color w:val="4472C4" w:themeColor="accent1"/>
                  </w:rPr>
                </w:pPr>
              </w:p>
            </w:tc>
          </w:tr>
        </w:tbl>
        <w:p w14:paraId="5F81F27C" w14:textId="4B545E57" w:rsidR="00864577" w:rsidRDefault="00864577">
          <w:pPr>
            <w:rPr>
              <w:rFonts w:asciiTheme="majorHAnsi" w:eastAsiaTheme="majorEastAsia" w:hAnsiTheme="majorHAnsi" w:cstheme="majorBidi"/>
              <w:color w:val="2F5496" w:themeColor="accent1" w:themeShade="BF"/>
              <w:kern w:val="0"/>
              <w:sz w:val="32"/>
              <w:szCs w:val="32"/>
              <w:lang w:val="fr-FR" w:eastAsia="fr-CH"/>
              <w14:ligatures w14:val="none"/>
            </w:rPr>
          </w:pPr>
          <w:r>
            <w:rPr>
              <w:lang w:val="fr-FR"/>
            </w:rPr>
            <w:br w:type="page"/>
          </w:r>
        </w:p>
      </w:sdtContent>
    </w:sdt>
    <w:sdt>
      <w:sdtPr>
        <w:rPr>
          <w:lang w:val="fr-FR"/>
        </w:rPr>
        <w:id w:val="-229693628"/>
        <w:docPartObj>
          <w:docPartGallery w:val="Table of Contents"/>
          <w:docPartUnique/>
        </w:docPartObj>
      </w:sdtPr>
      <w:sdtEndPr>
        <w:rPr>
          <w:rFonts w:asciiTheme="minorHAnsi" w:eastAsiaTheme="minorHAnsi" w:hAnsiTheme="minorHAnsi" w:cstheme="minorBidi"/>
          <w:b/>
          <w:bCs/>
          <w:color w:val="auto"/>
          <w:kern w:val="2"/>
          <w:sz w:val="22"/>
          <w:szCs w:val="22"/>
          <w:lang w:eastAsia="en-US"/>
          <w14:ligatures w14:val="standardContextual"/>
        </w:rPr>
      </w:sdtEndPr>
      <w:sdtContent>
        <w:p w14:paraId="47CE95A8" w14:textId="0AF120BF" w:rsidR="00864577" w:rsidRDefault="00864577">
          <w:pPr>
            <w:pStyle w:val="En-ttedetabledesmatires"/>
          </w:pPr>
          <w:r>
            <w:rPr>
              <w:lang w:val="fr-FR"/>
            </w:rPr>
            <w:t>Table des matières</w:t>
          </w:r>
        </w:p>
        <w:p w14:paraId="669427EE" w14:textId="3EE8D385" w:rsidR="00864577" w:rsidRDefault="00864577">
          <w:pPr>
            <w:pStyle w:val="TM1"/>
            <w:tabs>
              <w:tab w:val="right" w:leader="dot" w:pos="9062"/>
            </w:tabs>
            <w:rPr>
              <w:noProof/>
            </w:rPr>
          </w:pPr>
          <w:r>
            <w:fldChar w:fldCharType="begin"/>
          </w:r>
          <w:r>
            <w:instrText xml:space="preserve"> TOC \o "1-3" \h \z \u </w:instrText>
          </w:r>
          <w:r>
            <w:fldChar w:fldCharType="separate"/>
          </w:r>
          <w:hyperlink w:anchor="_Toc136702050" w:history="1">
            <w:r w:rsidRPr="00736D89">
              <w:rPr>
                <w:rStyle w:val="Lienhypertexte"/>
                <w:noProof/>
              </w:rPr>
              <w:t>Présentation du contexte</w:t>
            </w:r>
            <w:r>
              <w:rPr>
                <w:noProof/>
                <w:webHidden/>
              </w:rPr>
              <w:tab/>
            </w:r>
            <w:r>
              <w:rPr>
                <w:noProof/>
                <w:webHidden/>
              </w:rPr>
              <w:fldChar w:fldCharType="begin"/>
            </w:r>
            <w:r>
              <w:rPr>
                <w:noProof/>
                <w:webHidden/>
              </w:rPr>
              <w:instrText xml:space="preserve"> PAGEREF _Toc136702050 \h </w:instrText>
            </w:r>
            <w:r>
              <w:rPr>
                <w:noProof/>
                <w:webHidden/>
              </w:rPr>
            </w:r>
            <w:r>
              <w:rPr>
                <w:noProof/>
                <w:webHidden/>
              </w:rPr>
              <w:fldChar w:fldCharType="separate"/>
            </w:r>
            <w:r>
              <w:rPr>
                <w:noProof/>
                <w:webHidden/>
              </w:rPr>
              <w:t>2</w:t>
            </w:r>
            <w:r>
              <w:rPr>
                <w:noProof/>
                <w:webHidden/>
              </w:rPr>
              <w:fldChar w:fldCharType="end"/>
            </w:r>
          </w:hyperlink>
        </w:p>
        <w:p w14:paraId="5CCCCF4B" w14:textId="06210729" w:rsidR="00864577" w:rsidRDefault="00864577">
          <w:pPr>
            <w:pStyle w:val="TM1"/>
            <w:tabs>
              <w:tab w:val="right" w:leader="dot" w:pos="9062"/>
            </w:tabs>
            <w:rPr>
              <w:noProof/>
            </w:rPr>
          </w:pPr>
          <w:hyperlink w:anchor="_Toc136702051" w:history="1">
            <w:r w:rsidRPr="00736D89">
              <w:rPr>
                <w:rStyle w:val="Lienhypertexte"/>
                <w:noProof/>
              </w:rPr>
              <w:t>Objectifs pédagogiques de l’activité</w:t>
            </w:r>
            <w:r>
              <w:rPr>
                <w:noProof/>
                <w:webHidden/>
              </w:rPr>
              <w:tab/>
            </w:r>
            <w:r>
              <w:rPr>
                <w:noProof/>
                <w:webHidden/>
              </w:rPr>
              <w:fldChar w:fldCharType="begin"/>
            </w:r>
            <w:r>
              <w:rPr>
                <w:noProof/>
                <w:webHidden/>
              </w:rPr>
              <w:instrText xml:space="preserve"> PAGEREF _Toc136702051 \h </w:instrText>
            </w:r>
            <w:r>
              <w:rPr>
                <w:noProof/>
                <w:webHidden/>
              </w:rPr>
            </w:r>
            <w:r>
              <w:rPr>
                <w:noProof/>
                <w:webHidden/>
              </w:rPr>
              <w:fldChar w:fldCharType="separate"/>
            </w:r>
            <w:r>
              <w:rPr>
                <w:noProof/>
                <w:webHidden/>
              </w:rPr>
              <w:t>2</w:t>
            </w:r>
            <w:r>
              <w:rPr>
                <w:noProof/>
                <w:webHidden/>
              </w:rPr>
              <w:fldChar w:fldCharType="end"/>
            </w:r>
          </w:hyperlink>
        </w:p>
        <w:p w14:paraId="3839576C" w14:textId="27428F04" w:rsidR="00864577" w:rsidRDefault="00864577">
          <w:pPr>
            <w:pStyle w:val="TM1"/>
            <w:tabs>
              <w:tab w:val="right" w:leader="dot" w:pos="9062"/>
            </w:tabs>
            <w:rPr>
              <w:noProof/>
            </w:rPr>
          </w:pPr>
          <w:hyperlink w:anchor="_Toc136702052" w:history="1">
            <w:r w:rsidRPr="00736D89">
              <w:rPr>
                <w:rStyle w:val="Lienhypertexte"/>
                <w:noProof/>
              </w:rPr>
              <w:t>Planification</w:t>
            </w:r>
            <w:r>
              <w:rPr>
                <w:noProof/>
                <w:webHidden/>
              </w:rPr>
              <w:tab/>
            </w:r>
            <w:r>
              <w:rPr>
                <w:noProof/>
                <w:webHidden/>
              </w:rPr>
              <w:fldChar w:fldCharType="begin"/>
            </w:r>
            <w:r>
              <w:rPr>
                <w:noProof/>
                <w:webHidden/>
              </w:rPr>
              <w:instrText xml:space="preserve"> PAGEREF _Toc136702052 \h </w:instrText>
            </w:r>
            <w:r>
              <w:rPr>
                <w:noProof/>
                <w:webHidden/>
              </w:rPr>
            </w:r>
            <w:r>
              <w:rPr>
                <w:noProof/>
                <w:webHidden/>
              </w:rPr>
              <w:fldChar w:fldCharType="separate"/>
            </w:r>
            <w:r>
              <w:rPr>
                <w:noProof/>
                <w:webHidden/>
              </w:rPr>
              <w:t>3</w:t>
            </w:r>
            <w:r>
              <w:rPr>
                <w:noProof/>
                <w:webHidden/>
              </w:rPr>
              <w:fldChar w:fldCharType="end"/>
            </w:r>
          </w:hyperlink>
        </w:p>
        <w:p w14:paraId="0ADBA8A6" w14:textId="1102950C" w:rsidR="00864577" w:rsidRDefault="00864577">
          <w:pPr>
            <w:pStyle w:val="TM1"/>
            <w:tabs>
              <w:tab w:val="right" w:leader="dot" w:pos="9062"/>
            </w:tabs>
            <w:rPr>
              <w:noProof/>
            </w:rPr>
          </w:pPr>
          <w:hyperlink w:anchor="_Toc136702053" w:history="1">
            <w:r w:rsidRPr="00736D89">
              <w:rPr>
                <w:rStyle w:val="Lienhypertexte"/>
                <w:noProof/>
              </w:rPr>
              <w:t>Récit du déroulement</w:t>
            </w:r>
            <w:r>
              <w:rPr>
                <w:noProof/>
                <w:webHidden/>
              </w:rPr>
              <w:tab/>
            </w:r>
            <w:r>
              <w:rPr>
                <w:noProof/>
                <w:webHidden/>
              </w:rPr>
              <w:fldChar w:fldCharType="begin"/>
            </w:r>
            <w:r>
              <w:rPr>
                <w:noProof/>
                <w:webHidden/>
              </w:rPr>
              <w:instrText xml:space="preserve"> PAGEREF _Toc136702053 \h </w:instrText>
            </w:r>
            <w:r>
              <w:rPr>
                <w:noProof/>
                <w:webHidden/>
              </w:rPr>
            </w:r>
            <w:r>
              <w:rPr>
                <w:noProof/>
                <w:webHidden/>
              </w:rPr>
              <w:fldChar w:fldCharType="separate"/>
            </w:r>
            <w:r>
              <w:rPr>
                <w:noProof/>
                <w:webHidden/>
              </w:rPr>
              <w:t>4</w:t>
            </w:r>
            <w:r>
              <w:rPr>
                <w:noProof/>
                <w:webHidden/>
              </w:rPr>
              <w:fldChar w:fldCharType="end"/>
            </w:r>
          </w:hyperlink>
        </w:p>
        <w:p w14:paraId="27E196B0" w14:textId="07D3DB11" w:rsidR="00864577" w:rsidRDefault="00864577">
          <w:pPr>
            <w:pStyle w:val="TM1"/>
            <w:tabs>
              <w:tab w:val="right" w:leader="dot" w:pos="9062"/>
            </w:tabs>
            <w:rPr>
              <w:noProof/>
            </w:rPr>
          </w:pPr>
          <w:hyperlink w:anchor="_Toc136702054" w:history="1">
            <w:r w:rsidRPr="00736D89">
              <w:rPr>
                <w:rStyle w:val="Lienhypertexte"/>
                <w:noProof/>
              </w:rPr>
              <w:t>Analyse de l’activité</w:t>
            </w:r>
            <w:r>
              <w:rPr>
                <w:noProof/>
                <w:webHidden/>
              </w:rPr>
              <w:tab/>
            </w:r>
            <w:r>
              <w:rPr>
                <w:noProof/>
                <w:webHidden/>
              </w:rPr>
              <w:fldChar w:fldCharType="begin"/>
            </w:r>
            <w:r>
              <w:rPr>
                <w:noProof/>
                <w:webHidden/>
              </w:rPr>
              <w:instrText xml:space="preserve"> PAGEREF _Toc136702054 \h </w:instrText>
            </w:r>
            <w:r>
              <w:rPr>
                <w:noProof/>
                <w:webHidden/>
              </w:rPr>
            </w:r>
            <w:r>
              <w:rPr>
                <w:noProof/>
                <w:webHidden/>
              </w:rPr>
              <w:fldChar w:fldCharType="separate"/>
            </w:r>
            <w:r>
              <w:rPr>
                <w:noProof/>
                <w:webHidden/>
              </w:rPr>
              <w:t>5</w:t>
            </w:r>
            <w:r>
              <w:rPr>
                <w:noProof/>
                <w:webHidden/>
              </w:rPr>
              <w:fldChar w:fldCharType="end"/>
            </w:r>
          </w:hyperlink>
        </w:p>
        <w:p w14:paraId="145EA220" w14:textId="28C74F0B" w:rsidR="00864577" w:rsidRDefault="00864577">
          <w:pPr>
            <w:pStyle w:val="TM2"/>
            <w:tabs>
              <w:tab w:val="right" w:leader="dot" w:pos="9062"/>
            </w:tabs>
            <w:rPr>
              <w:noProof/>
            </w:rPr>
          </w:pPr>
          <w:hyperlink w:anchor="_Toc136702055" w:history="1">
            <w:r w:rsidRPr="00736D89">
              <w:rPr>
                <w:rStyle w:val="Lienhypertexte"/>
                <w:noProof/>
              </w:rPr>
              <w:t>Questions (tirées du cours : Analyse de l’activité de mes élèves)</w:t>
            </w:r>
            <w:r>
              <w:rPr>
                <w:noProof/>
                <w:webHidden/>
              </w:rPr>
              <w:tab/>
            </w:r>
            <w:r>
              <w:rPr>
                <w:noProof/>
                <w:webHidden/>
              </w:rPr>
              <w:fldChar w:fldCharType="begin"/>
            </w:r>
            <w:r>
              <w:rPr>
                <w:noProof/>
                <w:webHidden/>
              </w:rPr>
              <w:instrText xml:space="preserve"> PAGEREF _Toc136702055 \h </w:instrText>
            </w:r>
            <w:r>
              <w:rPr>
                <w:noProof/>
                <w:webHidden/>
              </w:rPr>
            </w:r>
            <w:r>
              <w:rPr>
                <w:noProof/>
                <w:webHidden/>
              </w:rPr>
              <w:fldChar w:fldCharType="separate"/>
            </w:r>
            <w:r>
              <w:rPr>
                <w:noProof/>
                <w:webHidden/>
              </w:rPr>
              <w:t>5</w:t>
            </w:r>
            <w:r>
              <w:rPr>
                <w:noProof/>
                <w:webHidden/>
              </w:rPr>
              <w:fldChar w:fldCharType="end"/>
            </w:r>
          </w:hyperlink>
        </w:p>
        <w:p w14:paraId="0D7E6458" w14:textId="310F8DEF" w:rsidR="00864577" w:rsidRDefault="00864577">
          <w:pPr>
            <w:pStyle w:val="TM2"/>
            <w:tabs>
              <w:tab w:val="right" w:leader="dot" w:pos="9062"/>
            </w:tabs>
            <w:rPr>
              <w:noProof/>
            </w:rPr>
          </w:pPr>
          <w:hyperlink w:anchor="_Toc136702056" w:history="1">
            <w:r w:rsidRPr="00736D89">
              <w:rPr>
                <w:rStyle w:val="Lienhypertexte"/>
                <w:noProof/>
              </w:rPr>
              <w:t>Ethnographie de la classe et de ses outils</w:t>
            </w:r>
            <w:r>
              <w:rPr>
                <w:noProof/>
                <w:webHidden/>
              </w:rPr>
              <w:tab/>
            </w:r>
            <w:r>
              <w:rPr>
                <w:noProof/>
                <w:webHidden/>
              </w:rPr>
              <w:fldChar w:fldCharType="begin"/>
            </w:r>
            <w:r>
              <w:rPr>
                <w:noProof/>
                <w:webHidden/>
              </w:rPr>
              <w:instrText xml:space="preserve"> PAGEREF _Toc136702056 \h </w:instrText>
            </w:r>
            <w:r>
              <w:rPr>
                <w:noProof/>
                <w:webHidden/>
              </w:rPr>
            </w:r>
            <w:r>
              <w:rPr>
                <w:noProof/>
                <w:webHidden/>
              </w:rPr>
              <w:fldChar w:fldCharType="separate"/>
            </w:r>
            <w:r>
              <w:rPr>
                <w:noProof/>
                <w:webHidden/>
              </w:rPr>
              <w:t>6</w:t>
            </w:r>
            <w:r>
              <w:rPr>
                <w:noProof/>
                <w:webHidden/>
              </w:rPr>
              <w:fldChar w:fldCharType="end"/>
            </w:r>
          </w:hyperlink>
        </w:p>
        <w:p w14:paraId="44DC38B8" w14:textId="65063478" w:rsidR="00864577" w:rsidRDefault="00864577">
          <w:pPr>
            <w:pStyle w:val="TM2"/>
            <w:tabs>
              <w:tab w:val="right" w:leader="dot" w:pos="9062"/>
            </w:tabs>
            <w:rPr>
              <w:noProof/>
            </w:rPr>
          </w:pPr>
          <w:hyperlink w:anchor="_Toc136702057" w:history="1">
            <w:r w:rsidRPr="00736D89">
              <w:rPr>
                <w:rStyle w:val="Lienhypertexte"/>
                <w:noProof/>
              </w:rPr>
              <w:t>Interactions et temporalités</w:t>
            </w:r>
            <w:r>
              <w:rPr>
                <w:noProof/>
                <w:webHidden/>
              </w:rPr>
              <w:tab/>
            </w:r>
            <w:r>
              <w:rPr>
                <w:noProof/>
                <w:webHidden/>
              </w:rPr>
              <w:fldChar w:fldCharType="begin"/>
            </w:r>
            <w:r>
              <w:rPr>
                <w:noProof/>
                <w:webHidden/>
              </w:rPr>
              <w:instrText xml:space="preserve"> PAGEREF _Toc136702057 \h </w:instrText>
            </w:r>
            <w:r>
              <w:rPr>
                <w:noProof/>
                <w:webHidden/>
              </w:rPr>
            </w:r>
            <w:r>
              <w:rPr>
                <w:noProof/>
                <w:webHidden/>
              </w:rPr>
              <w:fldChar w:fldCharType="separate"/>
            </w:r>
            <w:r>
              <w:rPr>
                <w:noProof/>
                <w:webHidden/>
              </w:rPr>
              <w:t>6</w:t>
            </w:r>
            <w:r>
              <w:rPr>
                <w:noProof/>
                <w:webHidden/>
              </w:rPr>
              <w:fldChar w:fldCharType="end"/>
            </w:r>
          </w:hyperlink>
        </w:p>
        <w:p w14:paraId="4F78BFE3" w14:textId="3D622FC7" w:rsidR="00864577" w:rsidRDefault="00864577">
          <w:pPr>
            <w:pStyle w:val="TM1"/>
            <w:tabs>
              <w:tab w:val="right" w:leader="dot" w:pos="9062"/>
            </w:tabs>
            <w:rPr>
              <w:noProof/>
            </w:rPr>
          </w:pPr>
          <w:hyperlink w:anchor="_Toc136702058" w:history="1">
            <w:r w:rsidRPr="00736D89">
              <w:rPr>
                <w:rStyle w:val="Lienhypertexte"/>
                <w:noProof/>
              </w:rPr>
              <w:t>Visée professionnelle</w:t>
            </w:r>
            <w:r>
              <w:rPr>
                <w:noProof/>
                <w:webHidden/>
              </w:rPr>
              <w:tab/>
            </w:r>
            <w:r>
              <w:rPr>
                <w:noProof/>
                <w:webHidden/>
              </w:rPr>
              <w:fldChar w:fldCharType="begin"/>
            </w:r>
            <w:r>
              <w:rPr>
                <w:noProof/>
                <w:webHidden/>
              </w:rPr>
              <w:instrText xml:space="preserve"> PAGEREF _Toc136702058 \h </w:instrText>
            </w:r>
            <w:r>
              <w:rPr>
                <w:noProof/>
                <w:webHidden/>
              </w:rPr>
            </w:r>
            <w:r>
              <w:rPr>
                <w:noProof/>
                <w:webHidden/>
              </w:rPr>
              <w:fldChar w:fldCharType="separate"/>
            </w:r>
            <w:r>
              <w:rPr>
                <w:noProof/>
                <w:webHidden/>
              </w:rPr>
              <w:t>7</w:t>
            </w:r>
            <w:r>
              <w:rPr>
                <w:noProof/>
                <w:webHidden/>
              </w:rPr>
              <w:fldChar w:fldCharType="end"/>
            </w:r>
          </w:hyperlink>
        </w:p>
        <w:p w14:paraId="66664785" w14:textId="0F20AA50" w:rsidR="00864577" w:rsidRDefault="00864577">
          <w:pPr>
            <w:pStyle w:val="TM1"/>
            <w:tabs>
              <w:tab w:val="right" w:leader="dot" w:pos="9062"/>
            </w:tabs>
            <w:rPr>
              <w:noProof/>
            </w:rPr>
          </w:pPr>
          <w:hyperlink w:anchor="_Toc136702059" w:history="1">
            <w:r w:rsidRPr="00736D89">
              <w:rPr>
                <w:rStyle w:val="Lienhypertexte"/>
                <w:noProof/>
              </w:rPr>
              <w:t>Traces de l’activité</w:t>
            </w:r>
            <w:r>
              <w:rPr>
                <w:noProof/>
                <w:webHidden/>
              </w:rPr>
              <w:tab/>
            </w:r>
            <w:r>
              <w:rPr>
                <w:noProof/>
                <w:webHidden/>
              </w:rPr>
              <w:fldChar w:fldCharType="begin"/>
            </w:r>
            <w:r>
              <w:rPr>
                <w:noProof/>
                <w:webHidden/>
              </w:rPr>
              <w:instrText xml:space="preserve"> PAGEREF _Toc136702059 \h </w:instrText>
            </w:r>
            <w:r>
              <w:rPr>
                <w:noProof/>
                <w:webHidden/>
              </w:rPr>
            </w:r>
            <w:r>
              <w:rPr>
                <w:noProof/>
                <w:webHidden/>
              </w:rPr>
              <w:fldChar w:fldCharType="separate"/>
            </w:r>
            <w:r>
              <w:rPr>
                <w:noProof/>
                <w:webHidden/>
              </w:rPr>
              <w:t>7</w:t>
            </w:r>
            <w:r>
              <w:rPr>
                <w:noProof/>
                <w:webHidden/>
              </w:rPr>
              <w:fldChar w:fldCharType="end"/>
            </w:r>
          </w:hyperlink>
        </w:p>
        <w:p w14:paraId="7CD2B445" w14:textId="6FD9FB64" w:rsidR="00864577" w:rsidRDefault="00864577">
          <w:pPr>
            <w:pStyle w:val="TM2"/>
            <w:tabs>
              <w:tab w:val="right" w:leader="dot" w:pos="9062"/>
            </w:tabs>
            <w:rPr>
              <w:noProof/>
            </w:rPr>
          </w:pPr>
          <w:hyperlink w:anchor="_Toc136702060" w:history="1">
            <w:r w:rsidRPr="00736D89">
              <w:rPr>
                <w:rStyle w:val="Lienhypertexte"/>
                <w:noProof/>
              </w:rPr>
              <w:t>Photos</w:t>
            </w:r>
            <w:r>
              <w:rPr>
                <w:noProof/>
                <w:webHidden/>
              </w:rPr>
              <w:tab/>
            </w:r>
            <w:r>
              <w:rPr>
                <w:noProof/>
                <w:webHidden/>
              </w:rPr>
              <w:fldChar w:fldCharType="begin"/>
            </w:r>
            <w:r>
              <w:rPr>
                <w:noProof/>
                <w:webHidden/>
              </w:rPr>
              <w:instrText xml:space="preserve"> PAGEREF _Toc136702060 \h </w:instrText>
            </w:r>
            <w:r>
              <w:rPr>
                <w:noProof/>
                <w:webHidden/>
              </w:rPr>
            </w:r>
            <w:r>
              <w:rPr>
                <w:noProof/>
                <w:webHidden/>
              </w:rPr>
              <w:fldChar w:fldCharType="separate"/>
            </w:r>
            <w:r>
              <w:rPr>
                <w:noProof/>
                <w:webHidden/>
              </w:rPr>
              <w:t>7</w:t>
            </w:r>
            <w:r>
              <w:rPr>
                <w:noProof/>
                <w:webHidden/>
              </w:rPr>
              <w:fldChar w:fldCharType="end"/>
            </w:r>
          </w:hyperlink>
        </w:p>
        <w:p w14:paraId="3A5ABE0B" w14:textId="1EDE6C8A" w:rsidR="00864577" w:rsidRDefault="00864577">
          <w:pPr>
            <w:pStyle w:val="TM2"/>
            <w:tabs>
              <w:tab w:val="right" w:leader="dot" w:pos="9062"/>
            </w:tabs>
            <w:rPr>
              <w:noProof/>
            </w:rPr>
          </w:pPr>
          <w:hyperlink w:anchor="_Toc136702061" w:history="1">
            <w:r w:rsidRPr="00736D89">
              <w:rPr>
                <w:rStyle w:val="Lienhypertexte"/>
                <w:noProof/>
              </w:rPr>
              <w:t>Frises produites par les élèves</w:t>
            </w:r>
            <w:r>
              <w:rPr>
                <w:noProof/>
                <w:webHidden/>
              </w:rPr>
              <w:tab/>
            </w:r>
            <w:r>
              <w:rPr>
                <w:noProof/>
                <w:webHidden/>
              </w:rPr>
              <w:fldChar w:fldCharType="begin"/>
            </w:r>
            <w:r>
              <w:rPr>
                <w:noProof/>
                <w:webHidden/>
              </w:rPr>
              <w:instrText xml:space="preserve"> PAGEREF _Toc136702061 \h </w:instrText>
            </w:r>
            <w:r>
              <w:rPr>
                <w:noProof/>
                <w:webHidden/>
              </w:rPr>
            </w:r>
            <w:r>
              <w:rPr>
                <w:noProof/>
                <w:webHidden/>
              </w:rPr>
              <w:fldChar w:fldCharType="separate"/>
            </w:r>
            <w:r>
              <w:rPr>
                <w:noProof/>
                <w:webHidden/>
              </w:rPr>
              <w:t>8</w:t>
            </w:r>
            <w:r>
              <w:rPr>
                <w:noProof/>
                <w:webHidden/>
              </w:rPr>
              <w:fldChar w:fldCharType="end"/>
            </w:r>
          </w:hyperlink>
        </w:p>
        <w:p w14:paraId="463972F4" w14:textId="7184D5C8" w:rsidR="00864577" w:rsidRDefault="00864577">
          <w:pPr>
            <w:pStyle w:val="TM1"/>
            <w:tabs>
              <w:tab w:val="right" w:leader="dot" w:pos="9062"/>
            </w:tabs>
            <w:rPr>
              <w:noProof/>
            </w:rPr>
          </w:pPr>
          <w:hyperlink w:anchor="_Toc136702062" w:history="1">
            <w:r w:rsidRPr="00736D89">
              <w:rPr>
                <w:rStyle w:val="Lienhypertexte"/>
                <w:noProof/>
              </w:rPr>
              <w:t>Références</w:t>
            </w:r>
            <w:r>
              <w:rPr>
                <w:noProof/>
                <w:webHidden/>
              </w:rPr>
              <w:tab/>
            </w:r>
            <w:r>
              <w:rPr>
                <w:noProof/>
                <w:webHidden/>
              </w:rPr>
              <w:fldChar w:fldCharType="begin"/>
            </w:r>
            <w:r>
              <w:rPr>
                <w:noProof/>
                <w:webHidden/>
              </w:rPr>
              <w:instrText xml:space="preserve"> PAGEREF _Toc136702062 \h </w:instrText>
            </w:r>
            <w:r>
              <w:rPr>
                <w:noProof/>
                <w:webHidden/>
              </w:rPr>
            </w:r>
            <w:r>
              <w:rPr>
                <w:noProof/>
                <w:webHidden/>
              </w:rPr>
              <w:fldChar w:fldCharType="separate"/>
            </w:r>
            <w:r>
              <w:rPr>
                <w:noProof/>
                <w:webHidden/>
              </w:rPr>
              <w:t>9</w:t>
            </w:r>
            <w:r>
              <w:rPr>
                <w:noProof/>
                <w:webHidden/>
              </w:rPr>
              <w:fldChar w:fldCharType="end"/>
            </w:r>
          </w:hyperlink>
        </w:p>
        <w:p w14:paraId="5B50247F" w14:textId="75BEE62F" w:rsidR="00864577" w:rsidRDefault="00864577">
          <w:r>
            <w:rPr>
              <w:b/>
              <w:bCs/>
              <w:lang w:val="fr-FR"/>
            </w:rPr>
            <w:fldChar w:fldCharType="end"/>
          </w:r>
        </w:p>
      </w:sdtContent>
    </w:sdt>
    <w:p w14:paraId="06924506" w14:textId="77777777" w:rsidR="00864577" w:rsidRDefault="00864577" w:rsidP="00864577"/>
    <w:p w14:paraId="14C3BEA3" w14:textId="77777777" w:rsidR="00864577" w:rsidRDefault="00864577" w:rsidP="00864577"/>
    <w:p w14:paraId="0EE6D421" w14:textId="77777777" w:rsidR="00864577" w:rsidRDefault="00864577" w:rsidP="00864577"/>
    <w:p w14:paraId="59B7810A" w14:textId="77777777" w:rsidR="00864577" w:rsidRDefault="00864577" w:rsidP="00864577"/>
    <w:p w14:paraId="3AA8D3F5" w14:textId="77777777" w:rsidR="00864577" w:rsidRDefault="00864577" w:rsidP="00864577"/>
    <w:p w14:paraId="76703050" w14:textId="77777777" w:rsidR="00864577" w:rsidRDefault="00864577" w:rsidP="00864577"/>
    <w:p w14:paraId="46284A86" w14:textId="77777777" w:rsidR="00864577" w:rsidRDefault="00864577" w:rsidP="00864577"/>
    <w:p w14:paraId="653EDE03" w14:textId="77777777" w:rsidR="00864577" w:rsidRDefault="00864577" w:rsidP="00864577"/>
    <w:p w14:paraId="72E2C261" w14:textId="77777777" w:rsidR="00864577" w:rsidRDefault="00864577" w:rsidP="00864577"/>
    <w:p w14:paraId="64FE0047" w14:textId="77777777" w:rsidR="00864577" w:rsidRDefault="00864577" w:rsidP="00864577"/>
    <w:p w14:paraId="429519CC" w14:textId="77777777" w:rsidR="00864577" w:rsidRDefault="00864577" w:rsidP="00864577"/>
    <w:p w14:paraId="6A791D50" w14:textId="77777777" w:rsidR="00864577" w:rsidRDefault="00864577" w:rsidP="00864577"/>
    <w:p w14:paraId="4D84C408" w14:textId="77777777" w:rsidR="00864577" w:rsidRDefault="00864577" w:rsidP="00864577"/>
    <w:p w14:paraId="24CF5C1C" w14:textId="77777777" w:rsidR="00864577" w:rsidRDefault="00864577" w:rsidP="00864577"/>
    <w:p w14:paraId="1760782E" w14:textId="77777777" w:rsidR="00864577" w:rsidRDefault="00864577" w:rsidP="00864577"/>
    <w:p w14:paraId="797980AB" w14:textId="77777777" w:rsidR="00864577" w:rsidRDefault="00864577" w:rsidP="00864577"/>
    <w:p w14:paraId="4944653F" w14:textId="77777777" w:rsidR="00864577" w:rsidRDefault="00864577" w:rsidP="00864577"/>
    <w:p w14:paraId="3CF4E58A" w14:textId="3344E3EB" w:rsidR="00AF686A" w:rsidRDefault="001373E2" w:rsidP="001373E2">
      <w:pPr>
        <w:pStyle w:val="Titre1"/>
      </w:pPr>
      <w:bookmarkStart w:id="0" w:name="_Toc136702050"/>
      <w:r>
        <w:lastRenderedPageBreak/>
        <w:t>Présentation du contexte</w:t>
      </w:r>
      <w:bookmarkEnd w:id="0"/>
    </w:p>
    <w:p w14:paraId="080B3697" w14:textId="77777777" w:rsidR="001373E2" w:rsidRDefault="001373E2" w:rsidP="001373E2"/>
    <w:p w14:paraId="18A20694" w14:textId="0999C71B" w:rsidR="001373E2" w:rsidRDefault="00971843" w:rsidP="00A3336A">
      <w:pPr>
        <w:jc w:val="both"/>
      </w:pPr>
      <w:r>
        <w:t xml:space="preserve">Activité effectuée dans l’établissement secondaire de Bercher Sept-fontaines, au sein d’une classe de 9VP comportant 21 élèves, dans le cadre des cours d’Histoire. </w:t>
      </w:r>
    </w:p>
    <w:p w14:paraId="3E90930A" w14:textId="0F2DDE64" w:rsidR="00971843" w:rsidRDefault="00971843" w:rsidP="00A3336A">
      <w:pPr>
        <w:jc w:val="both"/>
      </w:pPr>
      <w:r>
        <w:t xml:space="preserve">L’activité a pris place au cœur d’une séquence consacrée à la féodalité et aux trois ordres médiévaux. Le choix a donc été fait de se focaliser sur le moyen-âge comme période historique. </w:t>
      </w:r>
    </w:p>
    <w:p w14:paraId="6126C986" w14:textId="488F4DB6" w:rsidR="00971843" w:rsidRDefault="00971843" w:rsidP="00A3336A">
      <w:pPr>
        <w:jc w:val="both"/>
      </w:pPr>
      <w:r>
        <w:t>L’activité s’est déroulée sur deux périodes d’enseignement. Celle-ci fonctionne sur deux temps distincts. Dans un premier temps, 10 groupes ont été formés (9 binômes et un groupe de 3). Chaque groupe s’est vu distribué une fiche à remplir concernant un évènement ou un personnage de la période médiévale. Muni d’ordinateur, chaque groupe devait effectuer une recherche, ayant pour but, d’une part, de dater ledit évènement ou personnage, et d’autre part, d’écrire un bref résumé de celui-ci en se basant sur les informations obtenues lors de leur recherche.</w:t>
      </w:r>
      <w:r w:rsidR="00A3336A">
        <w:t xml:space="preserve"> La majorité des étudiants se sont reposés sur Wikipédia pour effectuer </w:t>
      </w:r>
      <w:r w:rsidR="00864577">
        <w:t>celle-ci</w:t>
      </w:r>
      <w:r w:rsidR="00A3336A">
        <w:t xml:space="preserve">. Cette activité s’est déroulée sur une période.  </w:t>
      </w:r>
    </w:p>
    <w:p w14:paraId="17C91F4D" w14:textId="3CA518A8" w:rsidR="00A3336A" w:rsidRDefault="00A3336A" w:rsidP="00A3336A">
      <w:pPr>
        <w:jc w:val="both"/>
      </w:pPr>
      <w:r>
        <w:t>Hors classe, les fiches remplies par les élèves ont été compilées, par l’enseignant, en un document regroupant les dix évènements ou personnage</w:t>
      </w:r>
      <w:r w:rsidR="00864577">
        <w:t>s</w:t>
      </w:r>
      <w:r>
        <w:t xml:space="preserve">, leur date et la brève description fournie par les élèves. </w:t>
      </w:r>
    </w:p>
    <w:p w14:paraId="6CA75F3A" w14:textId="53295CFF" w:rsidR="00A3336A" w:rsidRPr="001373E2" w:rsidRDefault="00A3336A" w:rsidP="00A3336A">
      <w:pPr>
        <w:jc w:val="both"/>
      </w:pPr>
      <w:r>
        <w:t>Dans un second temps, le document composé hors classe par l’enseignant a été distribué à chaque groupe. Muni de celui-ci, chaque élève devait produire une frise chronologique sur laquelle les dix évènements apparaiss</w:t>
      </w:r>
      <w:r w:rsidR="00864577">
        <w:t>ai</w:t>
      </w:r>
      <w:r>
        <w:t>ent. Pour effectuer cette tâche, les élèves devaient se rendre sur le site frisechrono.fr. L’enseignant diffusait, via le beamer, ledit site afin de présenter le site et le fonctionnement de l’outil. Ainsi, la création du can</w:t>
      </w:r>
      <w:r w:rsidR="00782BE3">
        <w:t>e</w:t>
      </w:r>
      <w:r>
        <w:t>va</w:t>
      </w:r>
      <w:r w:rsidR="00782BE3">
        <w:t>s</w:t>
      </w:r>
      <w:r>
        <w:t xml:space="preserve"> de l</w:t>
      </w:r>
      <w:r w:rsidR="00782BE3">
        <w:t>a</w:t>
      </w:r>
      <w:r>
        <w:t xml:space="preserve"> frise</w:t>
      </w:r>
      <w:r w:rsidR="00864577">
        <w:t xml:space="preserve"> et</w:t>
      </w:r>
      <w:r>
        <w:t xml:space="preserve"> le placement d’un évènement ponctuel et d’une période sur la frise a été diffusée par l’enseignant. Les élèves devaient ensuite terminer la frise en y plaçant les 8 évènements/personnages restants. Une fois les frises terminées, les élèves ont d</w:t>
      </w:r>
      <w:r w:rsidR="00782BE3">
        <w:t xml:space="preserve">û générer une image contenant leur frise, la sauvegarder sur leur répertoire personnel et utiliser leur adresse email pour envoyer le fruit de leur travail à l’enseignant. </w:t>
      </w:r>
      <w:r>
        <w:t xml:space="preserve">  </w:t>
      </w:r>
    </w:p>
    <w:p w14:paraId="1CE4E018" w14:textId="374507A5" w:rsidR="001373E2" w:rsidRDefault="001373E2" w:rsidP="00782BE3">
      <w:pPr>
        <w:pStyle w:val="Titre1"/>
      </w:pPr>
      <w:bookmarkStart w:id="1" w:name="_Toc136702051"/>
      <w:r>
        <w:t>Objectifs pédagogiques de l’activité</w:t>
      </w:r>
      <w:bookmarkEnd w:id="1"/>
    </w:p>
    <w:p w14:paraId="73962982" w14:textId="77777777" w:rsidR="00782BE3" w:rsidRDefault="00782BE3" w:rsidP="00782BE3"/>
    <w:p w14:paraId="438BF72D" w14:textId="77777777" w:rsidR="007C56E3" w:rsidRDefault="00782BE3" w:rsidP="007C56E3">
      <w:pPr>
        <w:jc w:val="both"/>
      </w:pPr>
      <w:r>
        <w:t xml:space="preserve">Sur le plan numérique, </w:t>
      </w:r>
      <w:r w:rsidR="007C56E3">
        <w:t xml:space="preserve">la séquence n’exploite que peu l’analyse et l’évaluation des contenus numériques (EN31) ni la résolution de problèmes en science informatique (EN 32). En revanche, de nombreux points de l’exploitation des outils numérique pour la collecte d’informations, la création et l’échange de projets (EN 33) sont directement en lien avec l’activité proposée : </w:t>
      </w:r>
    </w:p>
    <w:p w14:paraId="79E769D8" w14:textId="7F9DBA24" w:rsidR="00782BE3" w:rsidRDefault="007C56E3" w:rsidP="007C56E3">
      <w:pPr>
        <w:jc w:val="both"/>
      </w:pPr>
      <w:r>
        <w:rPr>
          <w:noProof/>
        </w:rPr>
        <w:drawing>
          <wp:inline distT="0" distB="0" distL="0" distR="0" wp14:anchorId="60FB0344" wp14:editId="14C66B10">
            <wp:extent cx="5760720" cy="1987550"/>
            <wp:effectExtent l="0" t="0" r="0" b="0"/>
            <wp:docPr id="1194340563" name="Image 1" descr="Une image contenant texte, capture d’écran, Police, ros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340563" name="Image 1" descr="Une image contenant texte, capture d’écran, Police, rose&#10;&#10;Description générée automatiquement"/>
                    <pic:cNvPicPr/>
                  </pic:nvPicPr>
                  <pic:blipFill>
                    <a:blip r:embed="rId7">
                      <a:extLst>
                        <a:ext uri="{28A0092B-C50C-407E-A947-70E740481C1C}">
                          <a14:useLocalDpi xmlns:a14="http://schemas.microsoft.com/office/drawing/2010/main" val="0"/>
                        </a:ext>
                      </a:extLst>
                    </a:blip>
                    <a:stretch>
                      <a:fillRect/>
                    </a:stretch>
                  </pic:blipFill>
                  <pic:spPr>
                    <a:xfrm>
                      <a:off x="0" y="0"/>
                      <a:ext cx="5760720" cy="1987550"/>
                    </a:xfrm>
                    <a:prstGeom prst="rect">
                      <a:avLst/>
                    </a:prstGeom>
                  </pic:spPr>
                </pic:pic>
              </a:graphicData>
            </a:graphic>
          </wp:inline>
        </w:drawing>
      </w:r>
      <w:r>
        <w:t xml:space="preserve"> </w:t>
      </w:r>
    </w:p>
    <w:p w14:paraId="6D4DDADD" w14:textId="77777777" w:rsidR="000C54EB" w:rsidRDefault="007C56E3" w:rsidP="007C56E3">
      <w:pPr>
        <w:jc w:val="both"/>
      </w:pPr>
      <w:r>
        <w:lastRenderedPageBreak/>
        <w:t xml:space="preserve">Hormis le point 7, et le point 6 sur lequel l’accent n’a pas été mis, les </w:t>
      </w:r>
      <w:r w:rsidR="000C63A2">
        <w:t>autres points mentionnés par le PER se retrouve dans l’activité proposée. L’activité de recherche fut courte, celle-ci s’est déroulée en ayant recours à Wikipédia. Bien qu’en terme de recherche d’information</w:t>
      </w:r>
      <w:r w:rsidR="000C54EB">
        <w:t>s</w:t>
      </w:r>
      <w:r w:rsidR="000C63A2">
        <w:t xml:space="preserve"> historique</w:t>
      </w:r>
      <w:r w:rsidR="000C54EB">
        <w:t>s</w:t>
      </w:r>
      <w:r w:rsidR="000C63A2">
        <w:t xml:space="preserve">, </w:t>
      </w:r>
      <w:r w:rsidR="000C54EB">
        <w:t>Wikipédia</w:t>
      </w:r>
      <w:r w:rsidR="000C63A2">
        <w:t xml:space="preserve"> ne représente pas la panacée des outils de recherche, </w:t>
      </w:r>
      <w:r w:rsidR="000C54EB">
        <w:t>celui-ci</w:t>
      </w:r>
      <w:r w:rsidR="000C63A2">
        <w:t xml:space="preserve"> reste une excellente porte d’entrée qui parait adaptée au niveau des élèves. De plus, les articles portant sur des évènements historiques sont souvent très complets et sont à jour concernant l’état de la recherche. Pour plusieurs d’entre eux, la datation était mentionnée comme incertaine, et une fourchette relativement large de datation était fournie par le site, parfois en contradiction avec une datation précise mentionnée par les manuels. Cela a permis de souligner l’aspect non-monolithique et incertain de la recherche en histoire. La datation imprécise relevée par les élèves a été conservée dans le document compilant les informations recherchées, avec, entre parenthèse, une date précise qui serait utilisée pour la création de la frise pour des raisons de clarté.</w:t>
      </w:r>
    </w:p>
    <w:p w14:paraId="5DD20A59" w14:textId="77777777" w:rsidR="000C54EB" w:rsidRDefault="000C54EB" w:rsidP="007C56E3">
      <w:pPr>
        <w:jc w:val="both"/>
      </w:pPr>
      <w:r>
        <w:t xml:space="preserve">Le fait d’avoir créé des groupes a permis d’engager une démarche collaborative. Celle-ci fut renforcée lors de la phase d’accompagnement de création de la frise par la diffusion au tableau de l’outil de création de frise. </w:t>
      </w:r>
    </w:p>
    <w:p w14:paraId="5250AE44" w14:textId="0ACA2D7B" w:rsidR="000C54EB" w:rsidRDefault="000C54EB" w:rsidP="007C56E3">
      <w:pPr>
        <w:jc w:val="both"/>
      </w:pPr>
      <w:r>
        <w:t>L’aspect organisation de fichier a été abordé par le truchement de l’étape finale de l’activité : la génération de l’image de la frise créée, qui a dû être enregistrée sur leur dossier personnel, puis retrouvée pour être jointe au mail envoyé à l’enseignant.</w:t>
      </w:r>
    </w:p>
    <w:p w14:paraId="2D511F81" w14:textId="77777777" w:rsidR="000C54EB" w:rsidRDefault="000C54EB" w:rsidP="007C56E3">
      <w:pPr>
        <w:jc w:val="both"/>
      </w:pPr>
      <w:r>
        <w:t xml:space="preserve">L’utilisation des fonctionnalités d’un outil numérique s’est faite via la création de la frise qui demandait la prise en main de l’outil. </w:t>
      </w:r>
    </w:p>
    <w:p w14:paraId="3FB63E07" w14:textId="7AFDAA19" w:rsidR="007F2501" w:rsidRDefault="000C54EB" w:rsidP="007C56E3">
      <w:pPr>
        <w:jc w:val="both"/>
      </w:pPr>
      <w:r>
        <w:t>Sur le plan de la didactique de l’histoire, l’activité a permis de pallier la focalisation de la séquence sur la féodalité qui ne permet pas de s’étendre sur une période qui s’étend sur un millier d’années. En choisissant des évènement/personnages de la période pas ou peu en lien avec les concepts étudiés, les élèves ont eu l’occasion d’en apprendre plus sur la période avec des éléments qui n’auraient pas été traités</w:t>
      </w:r>
      <w:r w:rsidR="007F2501">
        <w:t xml:space="preserve"> autrement. Néanmoins, l’activité s’étant déroulée sur un temps relativement court et avant tout consacrée aux aspects numérique</w:t>
      </w:r>
      <w:r w:rsidR="004458F5">
        <w:t>s</w:t>
      </w:r>
      <w:r w:rsidR="007F2501">
        <w:t xml:space="preserve">, l’enseignant n’a pas pu s’étendre sur les dix évènements/personnages proposés. Chaque groupe en a donc appris principalement sur l’évènement/personnage qui lui avait été attribué et très peu sur les neuf autres. À cela s’ajoute la discussion ayant trait à la méthodologie concernant la précision des dates et l’état mouvant de la recherche historique évoquée en amont. </w:t>
      </w:r>
    </w:p>
    <w:p w14:paraId="20A488F5" w14:textId="695CC939" w:rsidR="001373E2" w:rsidRDefault="001373E2" w:rsidP="007F2501">
      <w:pPr>
        <w:pStyle w:val="Titre1"/>
      </w:pPr>
      <w:bookmarkStart w:id="2" w:name="_Toc136702052"/>
      <w:r>
        <w:t>Planification</w:t>
      </w:r>
      <w:bookmarkEnd w:id="2"/>
      <w:r>
        <w:t xml:space="preserve"> </w:t>
      </w:r>
    </w:p>
    <w:tbl>
      <w:tblPr>
        <w:tblStyle w:val="TableauGrille4-Accentuation1"/>
        <w:tblW w:w="9067" w:type="dxa"/>
        <w:tblLook w:val="04A0" w:firstRow="1" w:lastRow="0" w:firstColumn="1" w:lastColumn="0" w:noHBand="0" w:noVBand="1"/>
      </w:tblPr>
      <w:tblGrid>
        <w:gridCol w:w="1129"/>
        <w:gridCol w:w="7938"/>
      </w:tblGrid>
      <w:tr w:rsidR="00B04E61" w14:paraId="2D79B865" w14:textId="77777777" w:rsidTr="00B04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07154026" w14:textId="270513C3" w:rsidR="00B04E61" w:rsidRDefault="00B04E61" w:rsidP="007F2501">
            <w:r>
              <w:t>Période</w:t>
            </w:r>
          </w:p>
        </w:tc>
        <w:tc>
          <w:tcPr>
            <w:tcW w:w="7938" w:type="dxa"/>
          </w:tcPr>
          <w:p w14:paraId="554AB11E" w14:textId="66816D9D" w:rsidR="00B04E61" w:rsidRDefault="00B04E61" w:rsidP="007F2501">
            <w:pPr>
              <w:cnfStyle w:val="100000000000" w:firstRow="1" w:lastRow="0" w:firstColumn="0" w:lastColumn="0" w:oddVBand="0" w:evenVBand="0" w:oddHBand="0" w:evenHBand="0" w:firstRowFirstColumn="0" w:firstRowLastColumn="0" w:lastRowFirstColumn="0" w:lastRowLastColumn="0"/>
            </w:pPr>
            <w:r>
              <w:t>Activités</w:t>
            </w:r>
          </w:p>
        </w:tc>
      </w:tr>
      <w:tr w:rsidR="00B04E61" w14:paraId="6F0A22C7" w14:textId="77777777" w:rsidTr="00B04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31A3D522" w14:textId="19B93210" w:rsidR="00B04E61" w:rsidRDefault="00B04E61" w:rsidP="007F2501">
            <w:r>
              <w:t>1</w:t>
            </w:r>
          </w:p>
        </w:tc>
        <w:tc>
          <w:tcPr>
            <w:tcW w:w="7938" w:type="dxa"/>
          </w:tcPr>
          <w:p w14:paraId="392540DB" w14:textId="017905D9" w:rsidR="00B04E61" w:rsidRDefault="00B04E61" w:rsidP="00B04E61">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Explication de l’activité aux élèves (3min)</w:t>
            </w:r>
          </w:p>
          <w:p w14:paraId="023E0555" w14:textId="661B47C7" w:rsidR="00B04E61" w:rsidRDefault="00B04E61" w:rsidP="00B04E61">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Formation des groupes, distribution de la fiche évènement/personnage à chaque groupe</w:t>
            </w:r>
          </w:p>
          <w:p w14:paraId="6D46C4F7" w14:textId="77777777" w:rsidR="00B04E61" w:rsidRDefault="00B04E61" w:rsidP="00B04E61">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Distribution des ordinateurs, ouverture des sessions (3min)</w:t>
            </w:r>
          </w:p>
          <w:p w14:paraId="1AFDD657" w14:textId="19264F22" w:rsidR="00B04E61" w:rsidRDefault="00EB05B9" w:rsidP="00B04E61">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Recherche d’information, Report des informations sur la fiche distribuée. L’enseignant assiste et répond aux questions des élèves (34min)</w:t>
            </w:r>
          </w:p>
          <w:p w14:paraId="3CD0E1FE" w14:textId="18469ABB" w:rsidR="00EB05B9" w:rsidRDefault="00EB05B9" w:rsidP="00B04E61">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Récupération des fiches remplies, rangement des ordinateurs (5min)</w:t>
            </w:r>
          </w:p>
          <w:p w14:paraId="7534360A" w14:textId="352D8005" w:rsidR="00B04E61" w:rsidRDefault="00B04E61" w:rsidP="00B04E61">
            <w:pPr>
              <w:ind w:left="360"/>
              <w:cnfStyle w:val="000000100000" w:firstRow="0" w:lastRow="0" w:firstColumn="0" w:lastColumn="0" w:oddVBand="0" w:evenVBand="0" w:oddHBand="1" w:evenHBand="0" w:firstRowFirstColumn="0" w:firstRowLastColumn="0" w:lastRowFirstColumn="0" w:lastRowLastColumn="0"/>
            </w:pPr>
          </w:p>
        </w:tc>
      </w:tr>
      <w:tr w:rsidR="00B04E61" w14:paraId="5006F7FF" w14:textId="77777777" w:rsidTr="00B04E61">
        <w:tc>
          <w:tcPr>
            <w:cnfStyle w:val="001000000000" w:firstRow="0" w:lastRow="0" w:firstColumn="1" w:lastColumn="0" w:oddVBand="0" w:evenVBand="0" w:oddHBand="0" w:evenHBand="0" w:firstRowFirstColumn="0" w:firstRowLastColumn="0" w:lastRowFirstColumn="0" w:lastRowLastColumn="0"/>
            <w:tcW w:w="1129" w:type="dxa"/>
          </w:tcPr>
          <w:p w14:paraId="72E523F3" w14:textId="71E6A630" w:rsidR="00B04E61" w:rsidRDefault="00EB05B9" w:rsidP="007F2501">
            <w:r>
              <w:t>Hors période</w:t>
            </w:r>
          </w:p>
        </w:tc>
        <w:tc>
          <w:tcPr>
            <w:tcW w:w="7938" w:type="dxa"/>
          </w:tcPr>
          <w:p w14:paraId="5BA124A0" w14:textId="2A1C6F80" w:rsidR="00B04E61" w:rsidRDefault="00EB05B9" w:rsidP="00EB05B9">
            <w:pPr>
              <w:pStyle w:val="Paragraphedeliste"/>
              <w:numPr>
                <w:ilvl w:val="0"/>
                <w:numId w:val="1"/>
              </w:numPr>
              <w:cnfStyle w:val="000000000000" w:firstRow="0" w:lastRow="0" w:firstColumn="0" w:lastColumn="0" w:oddVBand="0" w:evenVBand="0" w:oddHBand="0" w:evenHBand="0" w:firstRowFirstColumn="0" w:firstRowLastColumn="0" w:lastRowFirstColumn="0" w:lastRowLastColumn="0"/>
            </w:pPr>
            <w:r>
              <w:t xml:space="preserve">Création du document compilant les informations reportées par chaque groupe. </w:t>
            </w:r>
          </w:p>
        </w:tc>
      </w:tr>
      <w:tr w:rsidR="00B04E61" w14:paraId="6C7806A6" w14:textId="77777777" w:rsidTr="00B04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51E8C6D1" w14:textId="1FEE5C3E" w:rsidR="00B04E61" w:rsidRDefault="00EB05B9" w:rsidP="007F2501">
            <w:r>
              <w:t>2</w:t>
            </w:r>
          </w:p>
        </w:tc>
        <w:tc>
          <w:tcPr>
            <w:tcW w:w="7938" w:type="dxa"/>
          </w:tcPr>
          <w:p w14:paraId="2BADA9EF" w14:textId="77777777" w:rsidR="00B04E61" w:rsidRDefault="00EB05B9" w:rsidP="00EB05B9">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Explication de l’activité (2min)</w:t>
            </w:r>
          </w:p>
          <w:p w14:paraId="2F342DCE" w14:textId="4FE4F08D" w:rsidR="00EB05B9" w:rsidRDefault="00EB05B9" w:rsidP="00EB05B9">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Distribution du document à chaque groupe</w:t>
            </w:r>
          </w:p>
          <w:p w14:paraId="292BF087" w14:textId="6958AECB" w:rsidR="00EB05B9" w:rsidRDefault="00EB05B9" w:rsidP="00EB05B9">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lastRenderedPageBreak/>
              <w:t>Distribution des ordinateurs, ouverture des sessions, ouverture d’une fenêtre internet et accès au site frisechrono.ch (5min)</w:t>
            </w:r>
          </w:p>
          <w:p w14:paraId="67B22B83" w14:textId="77777777" w:rsidR="00EB05B9" w:rsidRDefault="00EB05B9" w:rsidP="00EB05B9">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Explication des fonctionnalités de l’outil en créant le canevas de la frise, en plus d’un placement d’un évènement ponctuel et d’une période sur celle-ci. Effectué par l’enseignant qui diffuse son écran au tableau. (10min)</w:t>
            </w:r>
          </w:p>
          <w:p w14:paraId="20D88CB2" w14:textId="77777777" w:rsidR="00EB05B9" w:rsidRDefault="00EB05B9" w:rsidP="00EB05B9">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Placement des huit évènements restants sur la frise (20min)</w:t>
            </w:r>
          </w:p>
          <w:p w14:paraId="084E4E82" w14:textId="77777777" w:rsidR="00EB05B9" w:rsidRDefault="00EB05B9" w:rsidP="00EB05B9">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Génération et enregistrement de l’image de la frise, envoi de celle-ci, par mail, à l’enseignant (5min)</w:t>
            </w:r>
          </w:p>
          <w:p w14:paraId="6A201950" w14:textId="6FD37C94" w:rsidR="00EB05B9" w:rsidRDefault="00EB05B9" w:rsidP="00EB05B9">
            <w:pPr>
              <w:pStyle w:val="Paragraphedeliste"/>
              <w:numPr>
                <w:ilvl w:val="0"/>
                <w:numId w:val="1"/>
              </w:numPr>
              <w:cnfStyle w:val="000000100000" w:firstRow="0" w:lastRow="0" w:firstColumn="0" w:lastColumn="0" w:oddVBand="0" w:evenVBand="0" w:oddHBand="1" w:evenHBand="0" w:firstRowFirstColumn="0" w:firstRowLastColumn="0" w:lastRowFirstColumn="0" w:lastRowLastColumn="0"/>
            </w:pPr>
            <w:r>
              <w:t>Rangement des ordinateurs et fin du cours (3min)</w:t>
            </w:r>
          </w:p>
        </w:tc>
      </w:tr>
    </w:tbl>
    <w:p w14:paraId="27188429" w14:textId="77777777" w:rsidR="007F2501" w:rsidRPr="007F2501" w:rsidRDefault="007F2501" w:rsidP="007F2501"/>
    <w:p w14:paraId="106CD6A5" w14:textId="3DF3B916" w:rsidR="001373E2" w:rsidRDefault="001373E2" w:rsidP="00EB05B9">
      <w:pPr>
        <w:pStyle w:val="Titre1"/>
      </w:pPr>
      <w:bookmarkStart w:id="3" w:name="_Toc136702053"/>
      <w:r>
        <w:t>Récit du déroulement</w:t>
      </w:r>
      <w:bookmarkEnd w:id="3"/>
    </w:p>
    <w:p w14:paraId="71CC7A63" w14:textId="77777777" w:rsidR="00EB05B9" w:rsidRDefault="00EB05B9" w:rsidP="00EB05B9"/>
    <w:p w14:paraId="383C81C8" w14:textId="1B0E28D7" w:rsidR="00C10A15" w:rsidRDefault="00C10A15" w:rsidP="00C10A15">
      <w:pPr>
        <w:jc w:val="both"/>
      </w:pPr>
      <w:r>
        <w:t xml:space="preserve">Les élèves avaient été renseignés sur l’activité à la fin du cours d’histoire du vendredi précédent la mise en place de la séquence. À cette occasion, l’enseignant a attribué à trois élèves la tâche d’aller chercher les 30 ordinateurs et de les ramener en classe le lundi suivant en P4. </w:t>
      </w:r>
    </w:p>
    <w:p w14:paraId="2E74D2E1" w14:textId="5F223D3F" w:rsidR="00C10A15" w:rsidRDefault="00C10A15" w:rsidP="00C10A15">
      <w:pPr>
        <w:jc w:val="both"/>
      </w:pPr>
      <w:r>
        <w:t xml:space="preserve">Dû au temps de transport entre les bâtiments, les ordinateurs ont été acheminés en classe avec quelques minutes de retard. Pendant ce temps, les groupes ont été formés et les fiches distribuées. </w:t>
      </w:r>
    </w:p>
    <w:p w14:paraId="42137F99" w14:textId="3DC64E7E" w:rsidR="00C10A15" w:rsidRDefault="00C10A15" w:rsidP="00C10A15">
      <w:pPr>
        <w:jc w:val="both"/>
      </w:pPr>
      <w:r>
        <w:t xml:space="preserve">L’enseignant donne une explication des l’activité à l’ensemble de la classe, comment celle-ci se déroulera sur deux périodes et ce qui est attendu d’eux pour la période à suivre. </w:t>
      </w:r>
    </w:p>
    <w:p w14:paraId="3409C4DF" w14:textId="170BE3AF" w:rsidR="00C10A15" w:rsidRDefault="00C10A15" w:rsidP="00C10A15">
      <w:pPr>
        <w:jc w:val="both"/>
      </w:pPr>
      <w:r>
        <w:t>Appelés par colonnes, les élèves se munissent d’un ordinateur et tente</w:t>
      </w:r>
      <w:r w:rsidR="004458F5">
        <w:t>nt</w:t>
      </w:r>
      <w:r>
        <w:t xml:space="preserve"> d’ouvrir leur session. Les élèves étant tombés sur des ordinateurs présentant des dysfonctionnements procèdent à un échange avec un des neuf ordinateurs restants. Une fois ceci fait, tous les élèves ont un ordinateur fonctionnel. Dernier rappel de l’enseignant sur la consigne (effectuer une recherche afin d’obtenir des informations et la datation de l’évènement/personnage qui a été attribué à leur groupe et remplir la fiche distribuée).</w:t>
      </w:r>
    </w:p>
    <w:p w14:paraId="32CF2C36" w14:textId="3373CDF8" w:rsidR="00C10A15" w:rsidRDefault="00C10A15" w:rsidP="00C10A15">
      <w:pPr>
        <w:jc w:val="both"/>
      </w:pPr>
      <w:r>
        <w:t xml:space="preserve">Les élèves se lancent dans l’activité, l’enseignant tourne parmi les groupes et les assiste. Il répond </w:t>
      </w:r>
      <w:r w:rsidR="006D77F3">
        <w:t>aux questions</w:t>
      </w:r>
      <w:r>
        <w:t xml:space="preserve"> concernant les soucis de datation, relis les descriptions fournies par les élèves, et, selon les cas, valide ou demande plus de détails.</w:t>
      </w:r>
      <w:r w:rsidR="006D77F3">
        <w:t xml:space="preserve"> L’enseignant interrompt l’activité pour donner une explication concernant les dates incertaines et l’avancement de la recherche historique. </w:t>
      </w:r>
      <w:r>
        <w:t xml:space="preserve"> </w:t>
      </w:r>
    </w:p>
    <w:p w14:paraId="2C24FD24" w14:textId="130896B1" w:rsidR="006D77F3" w:rsidRDefault="006D77F3" w:rsidP="00C10A15">
      <w:pPr>
        <w:jc w:val="both"/>
      </w:pPr>
      <w:r>
        <w:t xml:space="preserve">Les premiers à terminer le font une quinzaine de minutes avant la fin de la période, les derniers ont terminés cinq minutes avant la fin de celle-ci. Tous les groupes sont parvenus à compléter leur fiche et l’ont remise à l’enseignant. Les élèves ferment leur session et rangent les ordinateurs dans les mallettes. Trois autres élèves sont désignés ayant pour tâches d’amener les ordinateurs en classe pour la période du vendredi suivant pour la seconde partie de l’activité. Fin de la première période. </w:t>
      </w:r>
    </w:p>
    <w:p w14:paraId="03436F89" w14:textId="77777777" w:rsidR="0021386A" w:rsidRDefault="006D77F3" w:rsidP="00C10A15">
      <w:pPr>
        <w:jc w:val="both"/>
      </w:pPr>
      <w:r>
        <w:t>Comme pour le lundi, et pour les mêmes raisons, les ordinateurs arrivent avec un peu de retard.</w:t>
      </w:r>
    </w:p>
    <w:p w14:paraId="7EF72C78" w14:textId="3E2A78BB" w:rsidR="006D77F3" w:rsidRDefault="0021386A" w:rsidP="00C10A15">
      <w:pPr>
        <w:jc w:val="both"/>
      </w:pPr>
      <w:r>
        <w:t>Petite frayeur de l’enseignant, qui constate que le site frisechrono.fr met du temps à se charger sur son ordinateur.</w:t>
      </w:r>
      <w:r w:rsidR="006D77F3">
        <w:t xml:space="preserve"> L’enseignant distribue le document aux différents groupes. Par colonnes les élèves</w:t>
      </w:r>
      <w:r>
        <w:t xml:space="preserve"> viennent chercher un ordinateur.  À nouveau, les élèves qui tombe</w:t>
      </w:r>
      <w:r w:rsidR="00542F7C">
        <w:t>nt</w:t>
      </w:r>
      <w:r>
        <w:t xml:space="preserve"> sur un ordinateur présentant des dysfonctionnements en prennent un autre. L’accès au site est lent et il faut plusieurs minutes pour que tous les élèves parviennent à accéder au site frisechrono.fr. L’enseignant diffuse son écran au tableau via le beamer. Il montre aux élèves comment accéder à l’outil. L’enseignant explique que la première étape est de définir les dates de début et de fin de la frise. Il demande donc aux élèves de chercher sur le document distribué la date la plus ancienne et la plus récente afin de définir les confins de la frise. Les élèves trouvent rapidement les informations demandées. L’enseignant montre les champs où ces </w:t>
      </w:r>
      <w:r>
        <w:lastRenderedPageBreak/>
        <w:t>informations doivent être entrée</w:t>
      </w:r>
      <w:r w:rsidR="00542F7C">
        <w:t>s</w:t>
      </w:r>
      <w:r>
        <w:t>. L’enseignant explique que dû à la taille de la frise (environ un millier d’année) il va falloir définir de grands intervalles. L’enseignant donne donc les intervalles (100 et 10 ans), leur montre dans quel</w:t>
      </w:r>
      <w:r w:rsidR="00542F7C">
        <w:t>s</w:t>
      </w:r>
      <w:r>
        <w:t xml:space="preserve"> champ</w:t>
      </w:r>
      <w:r w:rsidR="00542F7C">
        <w:t>s</w:t>
      </w:r>
      <w:r>
        <w:t xml:space="preserve"> entrer ces paramètres et où cliquer pour valider la création du canevas de la frise. L’enseignant passe vers les groupes qui rencontre des petites difficultés. Rapidement, tous les élèves ont réussi </w:t>
      </w:r>
      <w:r w:rsidR="002D5FF6">
        <w:t>cette première étape. L’enseignant explique qu</w:t>
      </w:r>
      <w:r w:rsidR="00542F7C">
        <w:t>’il y a</w:t>
      </w:r>
      <w:r w:rsidR="002D5FF6">
        <w:t xml:space="preserve"> deux types d’évènements : les ponctuels, indiqué</w:t>
      </w:r>
      <w:r w:rsidR="00542F7C">
        <w:t>s</w:t>
      </w:r>
      <w:r w:rsidR="002D5FF6">
        <w:t xml:space="preserve"> par une date précise, et les période, indiqué</w:t>
      </w:r>
      <w:r w:rsidR="00542F7C">
        <w:t>es</w:t>
      </w:r>
      <w:r w:rsidR="002D5FF6">
        <w:t xml:space="preserve"> par une fourchette d’année</w:t>
      </w:r>
      <w:r w:rsidR="00542F7C">
        <w:t>s</w:t>
      </w:r>
      <w:r w:rsidR="002D5FF6">
        <w:t xml:space="preserve">. Il leur montre ensuite comment ajouter à la frise ces deux types d’évènement en diffusant l’entrée de deux évènements au tableau. Plusieurs élèves lèvent la main pour indiquer que le site n’affiche pas la même chose que ce que l’enseignant diffuse. L’enseignant se déplace vers eux et constate que la barre d’outils ne s’affiche pas sur certains postes. En y regardant de plus près, seules les icônes ne s’affichent pas, les boutons sont bien là quand on passe le curseur dessus. Les élèves qui ont rencontré le problème et l’enseignant parviennent à trouver les boutons permettant d’entrer les deux types d’évènements. Même si pour ces élèves l’outil perd en ergonomie et en clarté, ils parviennent à procéder à la création de la frise. Rapidement une élève est, par inadvertance, revenue sur la page précédente, le travail effectué est perdu. L’enseignant l’assiste pour les premières étapes et l’élève peut reprendre l’activité. Le même problème se présentera pour d’autres élèves, plus avancés dans la frise. L’enseignant demande à certains de recommencer, en les assistant. Pour ceux auxquels ce problème est intervenu en fin de période, il leur demande d’assister leur camarade de groupe qui n’ont pas rencontré de problème, afin que chaque groupe puisse finir son activité. </w:t>
      </w:r>
    </w:p>
    <w:p w14:paraId="3DE57B84" w14:textId="27C05AFC" w:rsidR="00542F7C" w:rsidRDefault="002D5FF6" w:rsidP="00C10A15">
      <w:pPr>
        <w:jc w:val="both"/>
      </w:pPr>
      <w:r>
        <w:t xml:space="preserve">Les premiers élèves ont terminé. L’enseignant montre comment générer une image de la frise terminée, et comment l’enregistrer sur leur répertoire personnel. </w:t>
      </w:r>
      <w:r w:rsidR="00542F7C">
        <w:t xml:space="preserve">Il leur montre également comment ouvrir outlook, écrit son adresse mail au tableau et leur montre encore comment joindre un fichier. Certains n’ont pas bien compris. L’enseignant se déplace dans la classe afin d’assister les élèves qui ont des problèmes à différentes étapes de l’activité. Lorsque les premiers élèves, qui ont terminé l’activité demande quoi faire, l’enseignant leur demande de porter assistance à leur camarade en difficulté. Ceux-ci ont la gentillesse de le faire, ce qui arrange bien l’enseignant, qui peine à suivre le rythme des mains qui se lèvent. Si certains élèves n’ont pu terminer la frise dû à une perte de leur travail lors d’un rechargement de la page, chaque groupe a pu arriver au bout de la création de la frise, et 8 groupes sur dix sont parvenus à l’envoyer à l’enseignant. La fin du cours étant imminente, l’enseignant demande aux élèves de fermer leur session et de ranger les ordinateurs. La sonnerie retentit. L’enseignant remercie les élèves pour leur travail, les élèves désignés ramènent les ordinateurs au secrétariat. </w:t>
      </w:r>
    </w:p>
    <w:p w14:paraId="37E90324" w14:textId="77777777" w:rsidR="00542F7C" w:rsidRDefault="00C10A15" w:rsidP="00542F7C">
      <w:pPr>
        <w:jc w:val="both"/>
      </w:pPr>
      <w:r>
        <w:t xml:space="preserve"> </w:t>
      </w:r>
    </w:p>
    <w:p w14:paraId="6FB5F7D8" w14:textId="5B571C64" w:rsidR="001373E2" w:rsidRDefault="001373E2" w:rsidP="00542F7C">
      <w:pPr>
        <w:pStyle w:val="Titre1"/>
      </w:pPr>
      <w:bookmarkStart w:id="4" w:name="_Toc136702054"/>
      <w:r>
        <w:t>Analyse de l’activité</w:t>
      </w:r>
      <w:bookmarkEnd w:id="4"/>
    </w:p>
    <w:p w14:paraId="427B08FB" w14:textId="2D3C650F" w:rsidR="00542F7C" w:rsidRDefault="008601C1" w:rsidP="008601C1">
      <w:pPr>
        <w:pStyle w:val="Titre2"/>
      </w:pPr>
      <w:bookmarkStart w:id="5" w:name="_Toc136702055"/>
      <w:r>
        <w:t xml:space="preserve">Questions </w:t>
      </w:r>
      <w:r w:rsidR="001831B5">
        <w:t>(tirées du cours : Analyse de l’activité de mes élèves)</w:t>
      </w:r>
      <w:bookmarkEnd w:id="5"/>
    </w:p>
    <w:p w14:paraId="760D151E" w14:textId="4C9D1823" w:rsidR="008601C1" w:rsidRDefault="008601C1" w:rsidP="00542F7C">
      <w:r>
        <w:t>Comment la séquence transforme l’activité des élèves ?</w:t>
      </w:r>
    </w:p>
    <w:p w14:paraId="380D99D8" w14:textId="78628AF4" w:rsidR="009B6299" w:rsidRDefault="008601C1" w:rsidP="009B6299">
      <w:pPr>
        <w:jc w:val="both"/>
      </w:pPr>
      <w:r>
        <w:t>Si les activités proposées en histoire demande</w:t>
      </w:r>
      <w:r w:rsidR="009B6299">
        <w:t>nt</w:t>
      </w:r>
      <w:r>
        <w:t xml:space="preserve"> une participation des élèves dans le cadre d’une recherche, celles-ci portent généralement sur des documents à identifier, comparer, critiquer. Les outils (artefacts) utilisés sont généralement des documents papiers, qu’il s’agisse du manuel ou de documentation créée par l’enseignant. L’utilisation de l’informatique amène une nouveauté en soi. Néanmoins, si celle-ci est une nouveauté, ou un outil rarement utilisé dans le cadre du cours, les élèves ne sont pas complétement </w:t>
      </w:r>
      <w:r w:rsidR="00DA51BC">
        <w:t>dépaysés</w:t>
      </w:r>
      <w:r>
        <w:t xml:space="preserve"> par la phase de recherche, ceux-ci en effectuant de manière quotidienne dans le cadre de leur loisirs (recherche sur google, youtube, tiktok,</w:t>
      </w:r>
      <w:r w:rsidR="00DA51BC">
        <w:t xml:space="preserve"> …</w:t>
      </w:r>
      <w:r>
        <w:t>) voire d’autre</w:t>
      </w:r>
      <w:r w:rsidR="009B6299">
        <w:t>s</w:t>
      </w:r>
      <w:r>
        <w:t xml:space="preserve"> activité</w:t>
      </w:r>
      <w:r w:rsidR="009B6299">
        <w:t>s</w:t>
      </w:r>
      <w:r>
        <w:t xml:space="preserve"> scolaire</w:t>
      </w:r>
      <w:r w:rsidR="009B6299">
        <w:t>s</w:t>
      </w:r>
      <w:r>
        <w:t xml:space="preserve"> comme un exposé. </w:t>
      </w:r>
      <w:r w:rsidR="009B6299">
        <w:t>Ceux-ci sont donc relativement habitués aux outils de recherche, c’est surtout l’objet de celle-ci qui amène une forme de nouveauté, et le fait de le faire en classe, avec un outil qui n’est présent que de manière occasionnelle dans le cadre scolaire.</w:t>
      </w:r>
    </w:p>
    <w:p w14:paraId="2AE462CB" w14:textId="3BADD859" w:rsidR="008601C1" w:rsidRDefault="009B6299" w:rsidP="009B6299">
      <w:pPr>
        <w:jc w:val="both"/>
      </w:pPr>
      <w:r>
        <w:lastRenderedPageBreak/>
        <w:t>La phase de création de frise apporte elle une réelle nouveauté, qui n’a pas réellement d’équivalent dans les activités extrascolaires des élèves. Celle-ci reposait sur la découverte et l’utilisation d’outils avec lesquels les élèves n’avaient aucun</w:t>
      </w:r>
      <w:r w:rsidR="004458F5">
        <w:t>es</w:t>
      </w:r>
      <w:r>
        <w:t xml:space="preserve"> familiarités, transformant radicalement leur activité par rapport à un cours d’histoire traditionnel.  </w:t>
      </w:r>
      <w:r w:rsidR="008601C1">
        <w:t xml:space="preserve"> </w:t>
      </w:r>
    </w:p>
    <w:p w14:paraId="4C9C2866" w14:textId="2A122278" w:rsidR="008601C1" w:rsidRDefault="009B6299" w:rsidP="00542F7C">
      <w:r>
        <w:t>Quel sont les o</w:t>
      </w:r>
      <w:r w:rsidR="008601C1">
        <w:t xml:space="preserve">bstacles </w:t>
      </w:r>
      <w:r>
        <w:t xml:space="preserve">que les élèves </w:t>
      </w:r>
      <w:r w:rsidR="008601C1">
        <w:t>rencontr</w:t>
      </w:r>
      <w:r>
        <w:t>ent lors de l’activité ?</w:t>
      </w:r>
    </w:p>
    <w:p w14:paraId="4FE9E227" w14:textId="3331ABB5" w:rsidR="009B6299" w:rsidRDefault="009B6299" w:rsidP="009B6299">
      <w:pPr>
        <w:jc w:val="both"/>
      </w:pPr>
      <w:r>
        <w:t>Les élèves ont dû surmonter de simples obstacles techniques comme le dysfonctionnement des ordinateurs, qui fut pallié simplement par le nombre d’ordinateurs à disposition. Le second obstacle fut la confrontation avec un outil nouveau et inconnu, avec lequel ils ont dû se familiariser pour pouvoir atteindre le but demandé. Un autre obstacle d’ordre technique, totalement imprévu, s’est manifesté pour certains élèves à travers un bug d’affichage réduisant fortement l’ergonomie de l’outil, et particulièrement décontenançant pour les élèves constatant que ce qu’affichait leur écran éta</w:t>
      </w:r>
      <w:r w:rsidR="004458F5">
        <w:t>i</w:t>
      </w:r>
      <w:r>
        <w:t xml:space="preserve">t différent de ce qui était diffusé par celui de l’enseignant. Une fois le constat fait qu’il s’agissait uniquement d’un bug d’affichage, ces élèves ont dû contourner ce désagrément en </w:t>
      </w:r>
      <w:r w:rsidR="001831B5">
        <w:t xml:space="preserve">retenant l’emplacement des boutons non affichés et sont parvenus à utiliser l’outil malgré ce déficit d’affichage. </w:t>
      </w:r>
      <w:r>
        <w:t xml:space="preserve"> </w:t>
      </w:r>
    </w:p>
    <w:p w14:paraId="214F3FB2" w14:textId="1375FC81" w:rsidR="008601C1" w:rsidRDefault="001831B5" w:rsidP="00542F7C">
      <w:r>
        <w:t>Quelles sont les r</w:t>
      </w:r>
      <w:r w:rsidR="008601C1">
        <w:t>essources imprévues élaborées par les élèves</w:t>
      </w:r>
      <w:r>
        <w:t> ?</w:t>
      </w:r>
    </w:p>
    <w:p w14:paraId="1D4B22E7" w14:textId="7DDDA7DE" w:rsidR="001831B5" w:rsidRPr="00542F7C" w:rsidRDefault="001831B5" w:rsidP="001831B5">
      <w:pPr>
        <w:jc w:val="both"/>
      </w:pPr>
      <w:r>
        <w:t>L’adaptabilité et l’ingéniosité dans le cadre du problème d’affichage, pas du tout anticipée par l’enseignant, évoquée en amont. Malgré le désarroi initial, les élèves concernés ce sont vite adaptés et finalement le bug d’affichage ne les a pas empêchés de poursuivre l’activité. L’autre ressource imprévues élaborée par certains élèves concerne l’envoi de la frise terminée à l’enseignant, où deux élèves ont spontanément proposé à l’enseignant de lui remettre la frise en passant par le teams de la classe plutôt que par l’envoie d’un mail. Solution acceptée par l’enseignant</w:t>
      </w:r>
    </w:p>
    <w:p w14:paraId="7AACC426" w14:textId="03EAE2AE" w:rsidR="008601C1" w:rsidRDefault="008601C1" w:rsidP="001831B5">
      <w:pPr>
        <w:pStyle w:val="Titre2"/>
      </w:pPr>
      <w:bookmarkStart w:id="6" w:name="_Toc136702056"/>
      <w:r>
        <w:t>Ethnographie de la classe et de ses outils</w:t>
      </w:r>
      <w:bookmarkEnd w:id="6"/>
    </w:p>
    <w:p w14:paraId="52D57DE5" w14:textId="77777777" w:rsidR="001831B5" w:rsidRDefault="001831B5" w:rsidP="001831B5"/>
    <w:p w14:paraId="66975BC6" w14:textId="3D2B9CBF" w:rsidR="001831B5" w:rsidRDefault="001831B5" w:rsidP="00A85B3D">
      <w:pPr>
        <w:jc w:val="both"/>
      </w:pPr>
      <w:r>
        <w:t xml:space="preserve">Disposée dans un bâtiment relativement récent, la classe affiche une disposition standard : trois colonnes de quatre tables, chacune d’entre elle accueillant deux élèves. Le bureau de l’enseignant </w:t>
      </w:r>
      <w:r w:rsidR="00A85B3D">
        <w:t xml:space="preserve">étant situé en face de la colonne la plus à droite. Cette disposition n’a pas été changée pour l’activité, les groupes formés (binômes) correspondant à une table de deux élèves. Pour le seul groupe de trois, l’élève qui était seul à rejoint ses deux camarades en se plaçant à leur table, en face d’eux.  </w:t>
      </w:r>
    </w:p>
    <w:p w14:paraId="3D18E42B" w14:textId="6115944F" w:rsidR="00A85B3D" w:rsidRDefault="00A85B3D" w:rsidP="00A85B3D">
      <w:pPr>
        <w:jc w:val="both"/>
      </w:pPr>
      <w:r>
        <w:t xml:space="preserve">La classe dispose d’un tableau blanc muni d’un beamer permanent. Celui-ci permet d’avoir un tableau interactif (possibilité d’annoter avec des stylos numériques), ou de connecter un portable. C’est via ce deuxième outil que l’enseignant a pu projeter l’affichage de son écran pour accompagner les élèves dans l’activité. </w:t>
      </w:r>
    </w:p>
    <w:p w14:paraId="3376EC66" w14:textId="6D5BBD1F" w:rsidR="00A85B3D" w:rsidRDefault="00A85B3D" w:rsidP="00A85B3D">
      <w:pPr>
        <w:pStyle w:val="Titre2"/>
      </w:pPr>
      <w:bookmarkStart w:id="7" w:name="_Toc136702057"/>
      <w:r>
        <w:t>Interactions et temporalités</w:t>
      </w:r>
      <w:bookmarkEnd w:id="7"/>
      <w:r>
        <w:t xml:space="preserve"> </w:t>
      </w:r>
    </w:p>
    <w:p w14:paraId="13C04F5B" w14:textId="4AA2149D" w:rsidR="00DA51BC" w:rsidRDefault="00DA51BC" w:rsidP="00A85B3D"/>
    <w:p w14:paraId="0AA842B1" w14:textId="7CFB2278" w:rsidR="00DA51BC" w:rsidRDefault="00DA51BC" w:rsidP="00DA51BC">
      <w:pPr>
        <w:jc w:val="both"/>
      </w:pPr>
      <w:r>
        <w:t xml:space="preserve">Si l’on compare la temporalité prévue dans la planification avec la réalité du déroulement de l’activité, trop de temps avait été prévu pour la réalisation de l’activité de recherche, la plupart des groupes ayant terminé avant le délai imparti. En revanche, pour l’activité de création de frise, même si tous les groupes sont parvenus à terminer la frise, certains ont manqué de temps pour générer et envoyer la frise à l’enseignant. Si les problèmes traditionnels inhérent à l’utilisation des ordinateurs avaient été anticipés en réservant plus d’ordinateur que nécessaire, d’autre problèmes intervenus lors de la séquence (temps de chargement du site et bug d’affichage) n’avaient pas été envisagé mais ont eu au moins le mérite de tester la capacité d’adaptation de l’enseignant et des élèves, et n’ont finalement eu qu’un impact restreint sur le temps nécessaire à la réalisation de l’activité. </w:t>
      </w:r>
    </w:p>
    <w:p w14:paraId="2B0990E1" w14:textId="58046271" w:rsidR="005842CC" w:rsidRPr="005842CC" w:rsidRDefault="00DA51BC" w:rsidP="005842CC">
      <w:pPr>
        <w:jc w:val="both"/>
      </w:pPr>
      <w:r>
        <w:lastRenderedPageBreak/>
        <w:t>Concernant les interaction</w:t>
      </w:r>
      <w:r w:rsidR="005842CC">
        <w:t>s</w:t>
      </w:r>
      <w:r>
        <w:t xml:space="preserve"> que l’activité à engendré, il y a bien sur celle entre les membres d’un groupe lors de la phase de recherche, à laquelle s’ajoute l’interaction des groupes avec l’enseignant lors de cette même phase. La phase d’accompagnement de création de la frise s’est faite de manière collaborative, l’enseignant suscitant la participation des élèves via des questions/ demande d’informations lors de cette étape. Enfin, les nombreuses interactions entre les élèves et l’enseignant, qui était en constant déplacement vers les élèves qui </w:t>
      </w:r>
      <w:r w:rsidR="005842CC">
        <w:t>requéraient</w:t>
      </w:r>
      <w:r>
        <w:t xml:space="preserve"> son assistance quand il n’était pas derrière son ordinateur pour les guider. Enfin, en toute fin de séquence, </w:t>
      </w:r>
      <w:r w:rsidR="005842CC">
        <w:t xml:space="preserve">il y a eu les interactions entre les élèves ayant terminé et ceux qui demandaient de l’aide pour finaliser l’activité. </w:t>
      </w:r>
    </w:p>
    <w:p w14:paraId="5C02AC0A" w14:textId="04701BE2" w:rsidR="001373E2" w:rsidRDefault="001373E2" w:rsidP="005842CC">
      <w:pPr>
        <w:pStyle w:val="Titre1"/>
      </w:pPr>
      <w:bookmarkStart w:id="8" w:name="_Toc136702058"/>
      <w:r>
        <w:t xml:space="preserve">Visée </w:t>
      </w:r>
      <w:r>
        <w:t>professionnelle</w:t>
      </w:r>
      <w:bookmarkEnd w:id="8"/>
      <w:r>
        <w:t xml:space="preserve"> </w:t>
      </w:r>
    </w:p>
    <w:p w14:paraId="58757FBD" w14:textId="77777777" w:rsidR="005842CC" w:rsidRDefault="005842CC"/>
    <w:p w14:paraId="74988892" w14:textId="6FE85D3D" w:rsidR="005842CC" w:rsidRDefault="005842CC" w:rsidP="005842CC">
      <w:pPr>
        <w:jc w:val="both"/>
      </w:pPr>
      <w:r>
        <w:t>Les difficultés rencontrées semblent pour la plupart inhérentes à l’utilisation des outils numériques. Anticiper le dysfonctionnement d’un des ordinateurs en</w:t>
      </w:r>
      <w:r w:rsidR="007A433E">
        <w:t xml:space="preserve"> </w:t>
      </w:r>
      <w:r>
        <w:t xml:space="preserve">prévoyant plus que le nombre d’élève parait être un réflexe nécessaire pour toute activité impliquant l’utilisation des ordinateurs. La seconde difficulté rencontrée découle du choix fait d’utiliser un outil en ligne. D’une part, </w:t>
      </w:r>
      <w:r w:rsidR="007A433E">
        <w:t>même si dans la majorité des cas le réseau edu-vd fonctionne plutôt bien, nous ne sommes jamais à l’abri d’un dysfonctionnement de ce côté-là (plusieurs problèmes de réseau rencontré cette année dans l’établissement où j’exerce, fort heureusement pas durant la séquence). Au-delà du réseau, l’outil en ligne, ou le site qui l’héberge peut lui-même rencontrer des problèmes, ce qui est effectivement arrivé lors de la séquence, tant par la lenteur de chargement, qui n’a pas nuit outre mesure à l’activité, et les bugs d’affichage pour certains élèves, qui a été un obstacle au bon déroulement de la séquence mais qui a pu être surmonté et qui dans un sens, a poussé les élèves concernés à déployer des ressources imprévues. D’une manière générale, quand cela est possible, prévoir des activités et outils hors-ligne pour pallier ce risque (télécharger au préalable un film, installer sur les postes l’outil qui sera utilisé pour la séquence).</w:t>
      </w:r>
    </w:p>
    <w:p w14:paraId="16B1C178" w14:textId="0C93D7C9" w:rsidR="001373E2" w:rsidRDefault="001373E2" w:rsidP="007A433E">
      <w:pPr>
        <w:pStyle w:val="Titre1"/>
      </w:pPr>
      <w:bookmarkStart w:id="9" w:name="_Toc136702059"/>
      <w:r>
        <w:t>Traces de l’activité</w:t>
      </w:r>
      <w:bookmarkEnd w:id="9"/>
    </w:p>
    <w:p w14:paraId="067242E6" w14:textId="66736452" w:rsidR="003633F2" w:rsidRPr="003633F2" w:rsidRDefault="003633F2" w:rsidP="003633F2">
      <w:pPr>
        <w:pStyle w:val="Titre2"/>
      </w:pPr>
      <w:bookmarkStart w:id="10" w:name="_Toc136702060"/>
      <w:r>
        <w:t>Photos</w:t>
      </w:r>
      <w:bookmarkEnd w:id="10"/>
    </w:p>
    <w:p w14:paraId="0313864D" w14:textId="0B1683AE" w:rsidR="003633F2" w:rsidRDefault="003633F2" w:rsidP="007A433E">
      <w:r>
        <w:rPr>
          <w:noProof/>
        </w:rPr>
        <w:drawing>
          <wp:inline distT="0" distB="0" distL="0" distR="0" wp14:anchorId="79C67031" wp14:editId="65A11C97">
            <wp:extent cx="3816928" cy="2862696"/>
            <wp:effectExtent l="0" t="0" r="0" b="0"/>
            <wp:docPr id="2047353044" name="Image 2" descr="Une image contenant intérieur, meubles, chaise, bureau&#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53044" name="Image 2" descr="Une image contenant intérieur, meubles, chaise, bureau&#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31913" cy="2873935"/>
                    </a:xfrm>
                    <a:prstGeom prst="rect">
                      <a:avLst/>
                    </a:prstGeom>
                  </pic:spPr>
                </pic:pic>
              </a:graphicData>
            </a:graphic>
          </wp:inline>
        </w:drawing>
      </w:r>
    </w:p>
    <w:p w14:paraId="29B1077A" w14:textId="3DBD41EC" w:rsidR="007A433E" w:rsidRPr="007A433E" w:rsidRDefault="003633F2" w:rsidP="007A433E">
      <w:r>
        <w:rPr>
          <w:noProof/>
        </w:rPr>
        <w:lastRenderedPageBreak/>
        <w:drawing>
          <wp:inline distT="0" distB="0" distL="0" distR="0" wp14:anchorId="423ACFFD" wp14:editId="4CA65E03">
            <wp:extent cx="3343564" cy="2507673"/>
            <wp:effectExtent l="0" t="0" r="9525" b="6985"/>
            <wp:docPr id="253319692" name="Image 4" descr="Une image contenant intérieur, bureau, personne, Immeuble de bureaux&#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319692" name="Image 4" descr="Une image contenant intérieur, bureau, personne, Immeuble de bureaux&#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52492" cy="2514369"/>
                    </a:xfrm>
                    <a:prstGeom prst="rect">
                      <a:avLst/>
                    </a:prstGeom>
                  </pic:spPr>
                </pic:pic>
              </a:graphicData>
            </a:graphic>
          </wp:inline>
        </w:drawing>
      </w:r>
    </w:p>
    <w:p w14:paraId="06AF8BF6" w14:textId="2096D6F9" w:rsidR="001373E2" w:rsidRDefault="001373E2"/>
    <w:p w14:paraId="08AC37CC" w14:textId="273AAFD4" w:rsidR="003633F2" w:rsidRDefault="003633F2" w:rsidP="003633F2">
      <w:pPr>
        <w:pStyle w:val="Titre2"/>
      </w:pPr>
      <w:bookmarkStart w:id="11" w:name="_Toc136702061"/>
      <w:r>
        <w:t>Frises produites par les élèves</w:t>
      </w:r>
      <w:bookmarkEnd w:id="11"/>
      <w:r>
        <w:t xml:space="preserve"> </w:t>
      </w:r>
    </w:p>
    <w:p w14:paraId="2C4D664C" w14:textId="77777777" w:rsidR="003633F2" w:rsidRDefault="003633F2" w:rsidP="003633F2"/>
    <w:p w14:paraId="10418CA8" w14:textId="31718A5C" w:rsidR="003633F2" w:rsidRDefault="003633F2" w:rsidP="003633F2">
      <w:r>
        <w:rPr>
          <w:noProof/>
        </w:rPr>
        <w:drawing>
          <wp:inline distT="0" distB="0" distL="0" distR="0" wp14:anchorId="6BD5B1B4" wp14:editId="64EC39EA">
            <wp:extent cx="4173855" cy="2304000"/>
            <wp:effectExtent l="0" t="0" r="0" b="1270"/>
            <wp:docPr id="1493928637" name="Image 5" descr="Une image contenant texte, diagramme, ligne, Parallè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928637" name="Image 5" descr="Une image contenant texte, diagramme, ligne, Parallèle&#10;&#10;Description générée automatiquement"/>
                    <pic:cNvPicPr/>
                  </pic:nvPicPr>
                  <pic:blipFill rotWithShape="1">
                    <a:blip r:embed="rId10" cstate="print">
                      <a:extLst>
                        <a:ext uri="{28A0092B-C50C-407E-A947-70E740481C1C}">
                          <a14:useLocalDpi xmlns:a14="http://schemas.microsoft.com/office/drawing/2010/main" val="0"/>
                        </a:ext>
                      </a:extLst>
                    </a:blip>
                    <a:srcRect t="1" b="22078"/>
                    <a:stretch/>
                  </pic:blipFill>
                  <pic:spPr bwMode="auto">
                    <a:xfrm>
                      <a:off x="0" y="0"/>
                      <a:ext cx="4185052" cy="2310181"/>
                    </a:xfrm>
                    <a:prstGeom prst="rect">
                      <a:avLst/>
                    </a:prstGeom>
                    <a:ln>
                      <a:noFill/>
                    </a:ln>
                    <a:extLst>
                      <a:ext uri="{53640926-AAD7-44D8-BBD7-CCE9431645EC}">
                        <a14:shadowObscured xmlns:a14="http://schemas.microsoft.com/office/drawing/2010/main"/>
                      </a:ext>
                    </a:extLst>
                  </pic:spPr>
                </pic:pic>
              </a:graphicData>
            </a:graphic>
          </wp:inline>
        </w:drawing>
      </w:r>
    </w:p>
    <w:p w14:paraId="6A06FA81" w14:textId="2DEE8F0F" w:rsidR="003633F2" w:rsidRDefault="003633F2" w:rsidP="003633F2">
      <w:r>
        <w:rPr>
          <w:noProof/>
        </w:rPr>
        <w:drawing>
          <wp:inline distT="0" distB="0" distL="0" distR="0" wp14:anchorId="33F2EB79" wp14:editId="17DD42AF">
            <wp:extent cx="5722763" cy="2340000"/>
            <wp:effectExtent l="0" t="0" r="0" b="3175"/>
            <wp:docPr id="834136950" name="Image 6" descr="Une image contenant texte, diagramme, Plan, Dessin techn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136950" name="Image 6" descr="Une image contenant texte, diagramme, Plan, Dessin technique&#10;&#10;Description générée automatiquement"/>
                    <pic:cNvPicPr/>
                  </pic:nvPicPr>
                  <pic:blipFill rotWithShape="1">
                    <a:blip r:embed="rId11">
                      <a:extLst>
                        <a:ext uri="{28A0092B-C50C-407E-A947-70E740481C1C}">
                          <a14:useLocalDpi xmlns:a14="http://schemas.microsoft.com/office/drawing/2010/main" val="0"/>
                        </a:ext>
                      </a:extLst>
                    </a:blip>
                    <a:srcRect t="3" b="42289"/>
                    <a:stretch/>
                  </pic:blipFill>
                  <pic:spPr bwMode="auto">
                    <a:xfrm>
                      <a:off x="0" y="0"/>
                      <a:ext cx="5760720" cy="2355520"/>
                    </a:xfrm>
                    <a:prstGeom prst="rect">
                      <a:avLst/>
                    </a:prstGeom>
                    <a:ln>
                      <a:noFill/>
                    </a:ln>
                    <a:extLst>
                      <a:ext uri="{53640926-AAD7-44D8-BBD7-CCE9431645EC}">
                        <a14:shadowObscured xmlns:a14="http://schemas.microsoft.com/office/drawing/2010/main"/>
                      </a:ext>
                    </a:extLst>
                  </pic:spPr>
                </pic:pic>
              </a:graphicData>
            </a:graphic>
          </wp:inline>
        </w:drawing>
      </w:r>
    </w:p>
    <w:p w14:paraId="4700E9E9" w14:textId="77777777" w:rsidR="00864577" w:rsidRDefault="00864577" w:rsidP="003633F2"/>
    <w:p w14:paraId="57EE2D75" w14:textId="0C0E7EB9" w:rsidR="00864577" w:rsidRDefault="00864577" w:rsidP="003633F2">
      <w:r>
        <w:t>Les fiches à remplir et le document compilant les dix évènements/personnage joints au dossier.</w:t>
      </w:r>
    </w:p>
    <w:p w14:paraId="6B0F7A78" w14:textId="4067B0C1" w:rsidR="00864577" w:rsidRDefault="00864577" w:rsidP="00864577">
      <w:pPr>
        <w:pStyle w:val="Titre1"/>
      </w:pPr>
      <w:bookmarkStart w:id="12" w:name="_Toc136702062"/>
      <w:r>
        <w:lastRenderedPageBreak/>
        <w:t>Références</w:t>
      </w:r>
      <w:bookmarkEnd w:id="12"/>
    </w:p>
    <w:p w14:paraId="0FFEB055" w14:textId="77777777" w:rsidR="00864577" w:rsidRDefault="00864577" w:rsidP="00864577"/>
    <w:p w14:paraId="2172EE23" w14:textId="1DF7243B" w:rsidR="00864577" w:rsidRDefault="00864577" w:rsidP="00864577">
      <w:r>
        <w:t>Plan d’études romand</w:t>
      </w:r>
    </w:p>
    <w:p w14:paraId="7D5D5F78" w14:textId="0ACD0719" w:rsidR="00864577" w:rsidRPr="00864577" w:rsidRDefault="00864577" w:rsidP="00864577">
      <w:r>
        <w:t>MS-NUM12, Cours 4, Analyser l’activité de mes élèves, 2022-2023</w:t>
      </w:r>
    </w:p>
    <w:sectPr w:rsidR="00864577" w:rsidRPr="00864577" w:rsidSect="00864577">
      <w:pgSz w:w="11906" w:h="16838"/>
      <w:pgMar w:top="1417" w:right="1417" w:bottom="1417" w:left="1417"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7A5907"/>
    <w:multiLevelType w:val="hybridMultilevel"/>
    <w:tmpl w:val="F6163EAA"/>
    <w:lvl w:ilvl="0" w:tplc="86AAA9FE">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961427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1C0"/>
    <w:rsid w:val="000C54EB"/>
    <w:rsid w:val="000C63A2"/>
    <w:rsid w:val="001373E2"/>
    <w:rsid w:val="001831B5"/>
    <w:rsid w:val="0021386A"/>
    <w:rsid w:val="002D5FF6"/>
    <w:rsid w:val="003633F2"/>
    <w:rsid w:val="004458F5"/>
    <w:rsid w:val="00542F7C"/>
    <w:rsid w:val="005842CC"/>
    <w:rsid w:val="006D77F3"/>
    <w:rsid w:val="00782BE3"/>
    <w:rsid w:val="007A433E"/>
    <w:rsid w:val="007C56E3"/>
    <w:rsid w:val="007F2501"/>
    <w:rsid w:val="008601C1"/>
    <w:rsid w:val="00864577"/>
    <w:rsid w:val="00971843"/>
    <w:rsid w:val="009B6299"/>
    <w:rsid w:val="00A3336A"/>
    <w:rsid w:val="00A571C0"/>
    <w:rsid w:val="00A85B3D"/>
    <w:rsid w:val="00AF686A"/>
    <w:rsid w:val="00B04E61"/>
    <w:rsid w:val="00C10A15"/>
    <w:rsid w:val="00DA51BC"/>
    <w:rsid w:val="00EB05B9"/>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62ADE"/>
  <w15:chartTrackingRefBased/>
  <w15:docId w15:val="{E1637E23-1137-4E90-AE86-90A457AB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1373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8601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373E2"/>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uiPriority w:val="39"/>
    <w:rsid w:val="00B04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5Fonc-Accentuation1">
    <w:name w:val="Grid Table 5 Dark Accent 1"/>
    <w:basedOn w:val="TableauNormal"/>
    <w:uiPriority w:val="50"/>
    <w:rsid w:val="00B04E6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4-Accentuation1">
    <w:name w:val="Grid Table 4 Accent 1"/>
    <w:basedOn w:val="TableauNormal"/>
    <w:uiPriority w:val="49"/>
    <w:rsid w:val="00B04E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aragraphedeliste">
    <w:name w:val="List Paragraph"/>
    <w:basedOn w:val="Normal"/>
    <w:uiPriority w:val="34"/>
    <w:qFormat/>
    <w:rsid w:val="00B04E61"/>
    <w:pPr>
      <w:ind w:left="720"/>
      <w:contextualSpacing/>
    </w:pPr>
  </w:style>
  <w:style w:type="character" w:customStyle="1" w:styleId="Titre2Car">
    <w:name w:val="Titre 2 Car"/>
    <w:basedOn w:val="Policepardfaut"/>
    <w:link w:val="Titre2"/>
    <w:uiPriority w:val="9"/>
    <w:rsid w:val="008601C1"/>
    <w:rPr>
      <w:rFonts w:asciiTheme="majorHAnsi" w:eastAsiaTheme="majorEastAsia" w:hAnsiTheme="majorHAnsi" w:cstheme="majorBidi"/>
      <w:color w:val="2F5496" w:themeColor="accent1" w:themeShade="BF"/>
      <w:sz w:val="26"/>
      <w:szCs w:val="26"/>
    </w:rPr>
  </w:style>
  <w:style w:type="paragraph" w:styleId="En-ttedetabledesmatires">
    <w:name w:val="TOC Heading"/>
    <w:basedOn w:val="Titre1"/>
    <w:next w:val="Normal"/>
    <w:uiPriority w:val="39"/>
    <w:unhideWhenUsed/>
    <w:qFormat/>
    <w:rsid w:val="00864577"/>
    <w:pPr>
      <w:outlineLvl w:val="9"/>
    </w:pPr>
    <w:rPr>
      <w:kern w:val="0"/>
      <w:lang w:eastAsia="fr-CH"/>
      <w14:ligatures w14:val="none"/>
    </w:rPr>
  </w:style>
  <w:style w:type="paragraph" w:styleId="TM1">
    <w:name w:val="toc 1"/>
    <w:basedOn w:val="Normal"/>
    <w:next w:val="Normal"/>
    <w:autoRedefine/>
    <w:uiPriority w:val="39"/>
    <w:unhideWhenUsed/>
    <w:rsid w:val="00864577"/>
    <w:pPr>
      <w:spacing w:after="100"/>
    </w:pPr>
  </w:style>
  <w:style w:type="paragraph" w:styleId="TM2">
    <w:name w:val="toc 2"/>
    <w:basedOn w:val="Normal"/>
    <w:next w:val="Normal"/>
    <w:autoRedefine/>
    <w:uiPriority w:val="39"/>
    <w:unhideWhenUsed/>
    <w:rsid w:val="00864577"/>
    <w:pPr>
      <w:spacing w:after="100"/>
      <w:ind w:left="220"/>
    </w:pPr>
  </w:style>
  <w:style w:type="character" w:styleId="Lienhypertexte">
    <w:name w:val="Hyperlink"/>
    <w:basedOn w:val="Policepardfaut"/>
    <w:uiPriority w:val="99"/>
    <w:unhideWhenUsed/>
    <w:rsid w:val="00864577"/>
    <w:rPr>
      <w:color w:val="0563C1" w:themeColor="hyperlink"/>
      <w:u w:val="single"/>
    </w:rPr>
  </w:style>
  <w:style w:type="paragraph" w:styleId="Sansinterligne">
    <w:name w:val="No Spacing"/>
    <w:link w:val="SansinterligneCar"/>
    <w:uiPriority w:val="1"/>
    <w:qFormat/>
    <w:rsid w:val="00864577"/>
    <w:pPr>
      <w:spacing w:after="0" w:line="240" w:lineRule="auto"/>
    </w:pPr>
    <w:rPr>
      <w:rFonts w:eastAsiaTheme="minorEastAsia"/>
      <w:kern w:val="0"/>
      <w:lang w:eastAsia="fr-CH"/>
      <w14:ligatures w14:val="none"/>
    </w:rPr>
  </w:style>
  <w:style w:type="character" w:customStyle="1" w:styleId="SansinterligneCar">
    <w:name w:val="Sans interligne Car"/>
    <w:basedOn w:val="Policepardfaut"/>
    <w:link w:val="Sansinterligne"/>
    <w:uiPriority w:val="1"/>
    <w:rsid w:val="00864577"/>
    <w:rPr>
      <w:rFonts w:eastAsiaTheme="minorEastAsia"/>
      <w:kern w:val="0"/>
      <w:lang w:eastAsia="fr-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299435AE2749309EDC255D481704D7"/>
        <w:category>
          <w:name w:val="Général"/>
          <w:gallery w:val="placeholder"/>
        </w:category>
        <w:types>
          <w:type w:val="bbPlcHdr"/>
        </w:types>
        <w:behaviors>
          <w:behavior w:val="content"/>
        </w:behaviors>
        <w:guid w:val="{7CDEB417-23CD-43AB-A8B9-C70A9317F5B7}"/>
      </w:docPartPr>
      <w:docPartBody>
        <w:p w:rsidR="00000000" w:rsidRDefault="009D6C1A" w:rsidP="009D6C1A">
          <w:pPr>
            <w:pStyle w:val="07299435AE2749309EDC255D481704D7"/>
          </w:pPr>
          <w:r>
            <w:rPr>
              <w:color w:val="2F5496" w:themeColor="accent1" w:themeShade="BF"/>
              <w:sz w:val="24"/>
              <w:szCs w:val="24"/>
              <w:lang w:val="fr-FR"/>
            </w:rPr>
            <w:t>[Nom de la société]</w:t>
          </w:r>
        </w:p>
      </w:docPartBody>
    </w:docPart>
    <w:docPart>
      <w:docPartPr>
        <w:name w:val="2F9BB3F306EA4B67949B5B03C8BFE026"/>
        <w:category>
          <w:name w:val="Général"/>
          <w:gallery w:val="placeholder"/>
        </w:category>
        <w:types>
          <w:type w:val="bbPlcHdr"/>
        </w:types>
        <w:behaviors>
          <w:behavior w:val="content"/>
        </w:behaviors>
        <w:guid w:val="{D57AC162-93EC-481C-AE33-595264117B27}"/>
      </w:docPartPr>
      <w:docPartBody>
        <w:p w:rsidR="00000000" w:rsidRDefault="009D6C1A" w:rsidP="009D6C1A">
          <w:pPr>
            <w:pStyle w:val="2F9BB3F306EA4B67949B5B03C8BFE026"/>
          </w:pPr>
          <w:r>
            <w:rPr>
              <w:rFonts w:asciiTheme="majorHAnsi" w:eastAsiaTheme="majorEastAsia" w:hAnsiTheme="majorHAnsi" w:cstheme="majorBidi"/>
              <w:color w:val="4472C4" w:themeColor="accent1"/>
              <w:sz w:val="88"/>
              <w:szCs w:val="88"/>
              <w:lang w:val="fr-FR"/>
            </w:rPr>
            <w:t>[Titre du document]</w:t>
          </w:r>
        </w:p>
      </w:docPartBody>
    </w:docPart>
    <w:docPart>
      <w:docPartPr>
        <w:name w:val="0842BB15003E441093109D4C4A2FC429"/>
        <w:category>
          <w:name w:val="Général"/>
          <w:gallery w:val="placeholder"/>
        </w:category>
        <w:types>
          <w:type w:val="bbPlcHdr"/>
        </w:types>
        <w:behaviors>
          <w:behavior w:val="content"/>
        </w:behaviors>
        <w:guid w:val="{F1DAA60F-E8B9-4B16-81E3-30D798C068B0}"/>
      </w:docPartPr>
      <w:docPartBody>
        <w:p w:rsidR="00000000" w:rsidRDefault="009D6C1A" w:rsidP="009D6C1A">
          <w:pPr>
            <w:pStyle w:val="0842BB15003E441093109D4C4A2FC429"/>
          </w:pPr>
          <w:r>
            <w:rPr>
              <w:color w:val="4472C4" w:themeColor="accent1"/>
              <w:sz w:val="28"/>
              <w:szCs w:val="28"/>
              <w:lang w:val="fr-FR"/>
            </w:rPr>
            <w:t>[Nom de l’auteur]</w:t>
          </w:r>
        </w:p>
      </w:docPartBody>
    </w:docPart>
    <w:docPart>
      <w:docPartPr>
        <w:name w:val="7396565B668D429E8BE1B71E9C7F2988"/>
        <w:category>
          <w:name w:val="Général"/>
          <w:gallery w:val="placeholder"/>
        </w:category>
        <w:types>
          <w:type w:val="bbPlcHdr"/>
        </w:types>
        <w:behaviors>
          <w:behavior w:val="content"/>
        </w:behaviors>
        <w:guid w:val="{991C3022-FEB6-4A24-A53E-7697FC9357F5}"/>
      </w:docPartPr>
      <w:docPartBody>
        <w:p w:rsidR="00000000" w:rsidRDefault="009D6C1A" w:rsidP="009D6C1A">
          <w:pPr>
            <w:pStyle w:val="7396565B668D429E8BE1B71E9C7F2988"/>
          </w:pPr>
          <w:r>
            <w:rPr>
              <w:color w:val="4472C4" w:themeColor="accent1"/>
              <w:sz w:val="28"/>
              <w:szCs w:val="28"/>
              <w:lang w:val="fr-FR"/>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C1A"/>
    <w:rsid w:val="00061559"/>
    <w:rsid w:val="009D6C1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CH" w:eastAsia="fr-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7299435AE2749309EDC255D481704D7">
    <w:name w:val="07299435AE2749309EDC255D481704D7"/>
    <w:rsid w:val="009D6C1A"/>
  </w:style>
  <w:style w:type="paragraph" w:customStyle="1" w:styleId="2F9BB3F306EA4B67949B5B03C8BFE026">
    <w:name w:val="2F9BB3F306EA4B67949B5B03C8BFE026"/>
    <w:rsid w:val="009D6C1A"/>
  </w:style>
  <w:style w:type="paragraph" w:customStyle="1" w:styleId="587BC5073BF14F309DB4C310484CAF12">
    <w:name w:val="587BC5073BF14F309DB4C310484CAF12"/>
    <w:rsid w:val="009D6C1A"/>
  </w:style>
  <w:style w:type="paragraph" w:customStyle="1" w:styleId="0842BB15003E441093109D4C4A2FC429">
    <w:name w:val="0842BB15003E441093109D4C4A2FC429"/>
    <w:rsid w:val="009D6C1A"/>
  </w:style>
  <w:style w:type="paragraph" w:customStyle="1" w:styleId="7396565B668D429E8BE1B71E9C7F2988">
    <w:name w:val="7396565B668D429E8BE1B71E9C7F2988"/>
    <w:rsid w:val="009D6C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SP 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321674C-2F60-4B3B-B6EE-C405F3568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10</Pages>
  <Words>3285</Words>
  <Characters>18069</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HEP Lausanne</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MSNUM12 –Création de frise chronologique</dc:title>
  <dc:subject/>
  <dc:creator>Yann Magnenat (p53737)</dc:creator>
  <cp:keywords/>
  <dc:description/>
  <cp:lastModifiedBy>Yann Magnenat</cp:lastModifiedBy>
  <cp:revision>4</cp:revision>
  <dcterms:created xsi:type="dcterms:W3CDTF">2023-06-03T09:31:00Z</dcterms:created>
  <dcterms:modified xsi:type="dcterms:W3CDTF">2023-06-03T14:42:00Z</dcterms:modified>
</cp:coreProperties>
</file>